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DC7691">
      <w:pPr>
        <w:jc w:val="left"/>
        <w:rPr>
          <w:rFonts w:ascii="微软雅黑" w:hAnsi="微软雅黑" w:eastAsia="微软雅黑" w:cs="微软雅黑"/>
          <w:sz w:val="28"/>
          <w:szCs w:val="28"/>
        </w:rPr>
      </w:pPr>
      <w:r>
        <w:rPr>
          <w:rFonts w:hint="eastAsia" w:ascii="微软雅黑" w:hAnsi="微软雅黑" w:eastAsia="微软雅黑" w:cs="微软雅黑"/>
          <w:sz w:val="28"/>
          <w:szCs w:val="28"/>
        </w:rPr>
        <w:t>附件：</w:t>
      </w:r>
    </w:p>
    <w:p w14:paraId="30BB4A99">
      <w:pPr>
        <w:jc w:val="center"/>
        <w:rPr>
          <w:rFonts w:hint="eastAsia" w:ascii="微软雅黑" w:hAnsi="微软雅黑" w:eastAsia="微软雅黑" w:cs="微软雅黑"/>
          <w:sz w:val="44"/>
          <w:szCs w:val="44"/>
        </w:rPr>
      </w:pPr>
      <w:r>
        <w:rPr>
          <w:rFonts w:hint="eastAsia" w:ascii="微软雅黑" w:hAnsi="微软雅黑" w:eastAsia="微软雅黑" w:cs="微软雅黑"/>
          <w:sz w:val="44"/>
          <w:szCs w:val="44"/>
        </w:rPr>
        <w:t>报价函</w:t>
      </w:r>
    </w:p>
    <w:p w14:paraId="1C299DCF">
      <w:pPr>
        <w:rPr>
          <w:rFonts w:ascii="仿宋_GB2312" w:eastAsia="仿宋_GB2312"/>
          <w:sz w:val="30"/>
          <w:szCs w:val="30"/>
        </w:rPr>
      </w:pPr>
      <w:r>
        <w:rPr>
          <w:rFonts w:hint="eastAsia" w:ascii="仿宋_GB2312" w:eastAsia="仿宋_GB2312"/>
          <w:sz w:val="30"/>
          <w:szCs w:val="30"/>
        </w:rPr>
        <w:t>致成都动物园</w:t>
      </w:r>
      <w:r>
        <w:rPr>
          <w:rFonts w:ascii="仿宋_GB2312" w:eastAsia="仿宋_GB2312"/>
          <w:sz w:val="30"/>
          <w:szCs w:val="30"/>
        </w:rPr>
        <w:t>（</w:t>
      </w:r>
      <w:r>
        <w:rPr>
          <w:rFonts w:hint="eastAsia" w:ascii="仿宋_GB2312" w:eastAsia="仿宋_GB2312"/>
          <w:sz w:val="30"/>
          <w:szCs w:val="30"/>
        </w:rPr>
        <w:t>成都市野生</w:t>
      </w:r>
      <w:r>
        <w:rPr>
          <w:rFonts w:ascii="仿宋_GB2312" w:eastAsia="仿宋_GB2312"/>
          <w:sz w:val="30"/>
          <w:szCs w:val="30"/>
        </w:rPr>
        <w:t>动物研究所）</w:t>
      </w:r>
      <w:r>
        <w:rPr>
          <w:rFonts w:hint="eastAsia" w:ascii="仿宋_GB2312" w:eastAsia="仿宋_GB2312"/>
          <w:sz w:val="30"/>
          <w:szCs w:val="30"/>
        </w:rPr>
        <w:t>：</w:t>
      </w:r>
    </w:p>
    <w:p w14:paraId="0397D9F5">
      <w:pPr>
        <w:jc w:val="left"/>
        <w:rPr>
          <w:rFonts w:ascii="仿宋_GB2312" w:eastAsia="仿宋_GB2312"/>
          <w:sz w:val="30"/>
          <w:szCs w:val="30"/>
        </w:rPr>
      </w:pPr>
      <w:r>
        <w:rPr>
          <w:rFonts w:hint="eastAsia" w:ascii="仿宋_GB2312" w:eastAsia="仿宋_GB2312"/>
          <w:sz w:val="30"/>
          <w:szCs w:val="30"/>
        </w:rPr>
        <w:t xml:space="preserve">    为积极响应贵单位关于成都动物园（成都市野生动物研究所）202</w:t>
      </w:r>
      <w:r>
        <w:rPr>
          <w:rFonts w:hint="eastAsia" w:ascii="仿宋_GB2312" w:eastAsia="仿宋_GB2312"/>
          <w:sz w:val="30"/>
          <w:szCs w:val="30"/>
          <w:lang w:val="en-US" w:eastAsia="zh-CN"/>
        </w:rPr>
        <w:t>7</w:t>
      </w:r>
      <w:r>
        <w:rPr>
          <w:rFonts w:hint="eastAsia" w:ascii="仿宋_GB2312" w:eastAsia="仿宋_GB2312"/>
          <w:sz w:val="30"/>
          <w:szCs w:val="30"/>
        </w:rPr>
        <w:t>年动物特殊饲料采购配送项目</w:t>
      </w:r>
      <w:r>
        <w:rPr>
          <w:rFonts w:ascii="仿宋_GB2312" w:eastAsia="仿宋_GB2312"/>
          <w:sz w:val="30"/>
          <w:szCs w:val="30"/>
        </w:rPr>
        <w:t>，</w:t>
      </w:r>
      <w:r>
        <w:rPr>
          <w:rFonts w:hint="eastAsia" w:ascii="仿宋_GB2312" w:eastAsia="仿宋_GB2312"/>
          <w:sz w:val="30"/>
          <w:szCs w:val="30"/>
        </w:rPr>
        <w:t>我司现据成都动物园（成都市野生动物研究所）202</w:t>
      </w:r>
      <w:r>
        <w:rPr>
          <w:rFonts w:hint="eastAsia" w:ascii="仿宋_GB2312" w:eastAsia="仿宋_GB2312"/>
          <w:sz w:val="30"/>
          <w:szCs w:val="30"/>
          <w:lang w:val="en-US" w:eastAsia="zh-CN"/>
        </w:rPr>
        <w:t>7</w:t>
      </w:r>
      <w:r>
        <w:rPr>
          <w:rFonts w:hint="eastAsia" w:ascii="仿宋_GB2312" w:eastAsia="仿宋_GB2312"/>
          <w:sz w:val="30"/>
          <w:szCs w:val="30"/>
        </w:rPr>
        <w:t>年动物特殊饲料采购配送项目询价公告要求，提供以下服务及报价方案：</w:t>
      </w:r>
    </w:p>
    <w:p w14:paraId="7391319D">
      <w:pPr>
        <w:numPr>
          <w:ilvl w:val="0"/>
          <w:numId w:val="1"/>
        </w:numPr>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项目报价：</w:t>
      </w:r>
    </w:p>
    <w:tbl>
      <w:tblPr>
        <w:tblStyle w:val="3"/>
        <w:tblW w:w="99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9"/>
        <w:gridCol w:w="2075"/>
        <w:gridCol w:w="709"/>
        <w:gridCol w:w="1268"/>
        <w:gridCol w:w="3178"/>
        <w:gridCol w:w="630"/>
        <w:gridCol w:w="788"/>
        <w:gridCol w:w="763"/>
      </w:tblGrid>
      <w:tr w14:paraId="47462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9261C">
            <w:pPr>
              <w:keepNext w:val="0"/>
              <w:keepLines w:val="0"/>
              <w:widowControl/>
              <w:suppressLineNumbers w:val="0"/>
              <w:jc w:val="center"/>
              <w:textAlignment w:val="center"/>
              <w:rPr>
                <w:rFonts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序号</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8F3F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产品名称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70CB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单位</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66BE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规格</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AAB6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产品规格参数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1266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年度预估用量</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6C2E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eastAsia" w:ascii="宋体" w:hAnsi="宋体" w:eastAsia="宋体" w:cs="宋体"/>
                <w:b w:val="0"/>
                <w:bCs w:val="0"/>
                <w:i w:val="0"/>
                <w:iCs w:val="0"/>
                <w:color w:val="000000"/>
                <w:kern w:val="0"/>
                <w:sz w:val="21"/>
                <w:szCs w:val="21"/>
                <w:u w:val="none"/>
                <w:lang w:val="en-US" w:eastAsia="zh-CN" w:bidi="ar"/>
              </w:rPr>
              <w:t>单价/元</w:t>
            </w:r>
            <w:r>
              <w:rPr>
                <w:rFonts w:hint="default" w:ascii="仿宋_GB2312" w:hAnsi="宋体" w:eastAsia="仿宋_GB2312" w:cs="仿宋_GB2312"/>
                <w:b w:val="0"/>
                <w:bCs w:val="0"/>
                <w:i w:val="0"/>
                <w:iCs w:val="0"/>
                <w:color w:val="000000"/>
                <w:kern w:val="0"/>
                <w:sz w:val="20"/>
                <w:szCs w:val="20"/>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E552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备注</w:t>
            </w:r>
          </w:p>
        </w:tc>
      </w:tr>
      <w:tr w14:paraId="314A8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DFF7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6F8C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一阶段罐装奶粉</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61BA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罐</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5327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净含量800克/罐（左右50g）</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211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每</w:t>
            </w:r>
            <w:r>
              <w:rPr>
                <w:rFonts w:ascii="Segoe UI" w:hAnsi="Segoe UI" w:eastAsia="Segoe UI" w:cs="Segoe UI"/>
                <w:i w:val="0"/>
                <w:iCs w:val="0"/>
                <w:color w:val="000000" w:themeColor="text1"/>
                <w:kern w:val="0"/>
                <w:sz w:val="20"/>
                <w:szCs w:val="20"/>
                <w:u w:val="none"/>
                <w:lang w:val="en-US" w:eastAsia="zh-CN" w:bidi="ar"/>
                <w14:textFill>
                  <w14:solidFill>
                    <w14:schemeClr w14:val="tx1"/>
                  </w14:solidFill>
                </w14:textFill>
              </w:rPr>
              <w:t>100</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克营养成分含量：能量（</w:t>
            </w:r>
            <w:r>
              <w:rPr>
                <w:rFonts w:ascii="Segoe UI" w:hAnsi="Segoe UI" w:eastAsia="Segoe UI" w:cs="Segoe UI"/>
                <w:i w:val="0"/>
                <w:iCs w:val="0"/>
                <w:color w:val="000000" w:themeColor="text1"/>
                <w:kern w:val="0"/>
                <w:sz w:val="20"/>
                <w:szCs w:val="20"/>
                <w:u w:val="none"/>
                <w:lang w:val="en-US" w:eastAsia="zh-CN" w:bidi="ar"/>
                <w14:textFill>
                  <w14:solidFill>
                    <w14:schemeClr w14:val="tx1"/>
                  </w14:solidFill>
                </w14:textFill>
              </w:rPr>
              <w:t>KJ</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w:t>
            </w:r>
            <w:r>
              <w:rPr>
                <w:rFonts w:ascii="Segoe UI" w:hAnsi="Segoe UI" w:eastAsia="Segoe UI" w:cs="Segoe UI"/>
                <w:i w:val="0"/>
                <w:iCs w:val="0"/>
                <w:color w:val="000000" w:themeColor="text1"/>
                <w:kern w:val="0"/>
                <w:sz w:val="20"/>
                <w:szCs w:val="20"/>
                <w:u w:val="none"/>
                <w:lang w:val="en-US" w:eastAsia="zh-CN" w:bidi="ar"/>
                <w14:textFill>
                  <w14:solidFill>
                    <w14:schemeClr w14:val="tx1"/>
                  </w14:solidFill>
                </w14:textFill>
              </w:rPr>
              <w:t>2110</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以上、蛋白质</w:t>
            </w:r>
            <w:r>
              <w:rPr>
                <w:rFonts w:ascii="Segoe UI" w:hAnsi="Segoe UI" w:eastAsia="Segoe UI" w:cs="Segoe UI"/>
                <w:i w:val="0"/>
                <w:iCs w:val="0"/>
                <w:color w:val="000000" w:themeColor="text1"/>
                <w:kern w:val="0"/>
                <w:sz w:val="20"/>
                <w:szCs w:val="20"/>
                <w:u w:val="none"/>
                <w:lang w:val="en-US" w:eastAsia="zh-CN" w:bidi="ar"/>
                <w14:textFill>
                  <w14:solidFill>
                    <w14:schemeClr w14:val="tx1"/>
                  </w14:solidFill>
                </w14:textFill>
              </w:rPr>
              <w:t>(g)15.0</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以上，脂肪</w:t>
            </w:r>
            <w:r>
              <w:rPr>
                <w:rFonts w:ascii="Segoe UI" w:hAnsi="Segoe UI" w:eastAsia="Segoe UI" w:cs="Segoe UI"/>
                <w:i w:val="0"/>
                <w:iCs w:val="0"/>
                <w:color w:val="000000" w:themeColor="text1"/>
                <w:kern w:val="0"/>
                <w:sz w:val="20"/>
                <w:szCs w:val="20"/>
                <w:u w:val="none"/>
                <w:lang w:val="en-US" w:eastAsia="zh-CN" w:bidi="ar"/>
                <w14:textFill>
                  <w14:solidFill>
                    <w14:schemeClr w14:val="tx1"/>
                  </w14:solidFill>
                </w14:textFill>
              </w:rPr>
              <w:t>(g)20.0</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左右（不超过</w:t>
            </w:r>
            <w:r>
              <w:rPr>
                <w:rFonts w:ascii="Segoe UI" w:hAnsi="Segoe UI" w:eastAsia="Segoe UI" w:cs="Segoe UI"/>
                <w:i w:val="0"/>
                <w:iCs w:val="0"/>
                <w:color w:val="000000" w:themeColor="text1"/>
                <w:kern w:val="0"/>
                <w:sz w:val="20"/>
                <w:szCs w:val="20"/>
                <w:u w:val="none"/>
                <w:lang w:val="en-US" w:eastAsia="zh-CN" w:bidi="ar"/>
                <w14:textFill>
                  <w14:solidFill>
                    <w14:schemeClr w14:val="tx1"/>
                  </w14:solidFill>
                </w14:textFill>
              </w:rPr>
              <w:t>1</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）、乳铁蛋白80</w:t>
            </w:r>
            <w:r>
              <w:rPr>
                <w:rFonts w:hint="default" w:ascii="Segoe UI" w:hAnsi="Segoe UI" w:eastAsia="Segoe UI" w:cs="Segoe UI"/>
                <w:i w:val="0"/>
                <w:iCs w:val="0"/>
                <w:color w:val="000000" w:themeColor="text1"/>
                <w:kern w:val="0"/>
                <w:sz w:val="20"/>
                <w:szCs w:val="20"/>
                <w:u w:val="none"/>
                <w:lang w:val="en-US" w:eastAsia="zh-CN" w:bidi="ar"/>
                <w14:textFill>
                  <w14:solidFill>
                    <w14:schemeClr w14:val="tx1"/>
                  </w14:solidFill>
                </w14:textFill>
              </w:rPr>
              <w:t>mg</w:t>
            </w:r>
            <w:r>
              <w:rPr>
                <w:rFonts w:ascii="Segoe UI" w:hAnsi="Segoe UI" w:eastAsia="Segoe UI" w:cs="Segoe UI"/>
                <w:i w:val="0"/>
                <w:iCs w:val="0"/>
                <w:color w:val="000000" w:themeColor="text1"/>
                <w:kern w:val="0"/>
                <w:sz w:val="20"/>
                <w:szCs w:val="20"/>
                <w:u w:val="none"/>
                <w:lang w:val="en-US" w:eastAsia="zh-CN" w:bidi="ar"/>
                <w14:textFill>
                  <w14:solidFill>
                    <w14:schemeClr w14:val="tx1"/>
                  </w14:solidFill>
                </w14:textFill>
              </w:rPr>
              <w:t>/100g,</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维生素</w:t>
            </w:r>
            <w:r>
              <w:rPr>
                <w:rFonts w:ascii="Segoe UI" w:hAnsi="Segoe UI" w:eastAsia="Segoe UI" w:cs="Segoe UI"/>
                <w:i w:val="0"/>
                <w:iCs w:val="0"/>
                <w:color w:val="000000" w:themeColor="text1"/>
                <w:kern w:val="0"/>
                <w:sz w:val="20"/>
                <w:szCs w:val="20"/>
                <w:u w:val="none"/>
                <w:lang w:val="en-US" w:eastAsia="zh-CN" w:bidi="ar"/>
                <w14:textFill>
                  <w14:solidFill>
                    <w14:schemeClr w14:val="tx1"/>
                  </w14:solidFill>
                </w14:textFill>
              </w:rPr>
              <w:t>A</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w:t>
            </w:r>
            <w:r>
              <w:rPr>
                <w:rFonts w:ascii="Segoe UI" w:hAnsi="Segoe UI" w:eastAsia="Segoe UI" w:cs="Segoe UI"/>
                <w:i w:val="0"/>
                <w:iCs w:val="0"/>
                <w:color w:val="000000" w:themeColor="text1"/>
                <w:kern w:val="0"/>
                <w:sz w:val="20"/>
                <w:szCs w:val="20"/>
                <w:u w:val="none"/>
                <w:lang w:val="en-US" w:eastAsia="zh-CN" w:bidi="ar"/>
                <w14:textFill>
                  <w14:solidFill>
                    <w14:schemeClr w14:val="tx1"/>
                  </w14:solidFill>
                </w14:textFill>
              </w:rPr>
              <w:t>μg RE</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w:t>
            </w:r>
            <w:r>
              <w:rPr>
                <w:rFonts w:ascii="Segoe UI" w:hAnsi="Segoe UI" w:eastAsia="Segoe UI" w:cs="Segoe UI"/>
                <w:i w:val="0"/>
                <w:iCs w:val="0"/>
                <w:color w:val="000000" w:themeColor="text1"/>
                <w:kern w:val="0"/>
                <w:sz w:val="20"/>
                <w:szCs w:val="20"/>
                <w:u w:val="none"/>
                <w:lang w:val="en-US" w:eastAsia="zh-CN" w:bidi="ar"/>
                <w14:textFill>
                  <w14:solidFill>
                    <w14:schemeClr w14:val="tx1"/>
                  </w14:solidFill>
                </w14:textFill>
              </w:rPr>
              <w:t>550</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以上、维生素</w:t>
            </w:r>
            <w:r>
              <w:rPr>
                <w:rFonts w:ascii="Segoe UI" w:hAnsi="Segoe UI" w:eastAsia="Segoe UI" w:cs="Segoe UI"/>
                <w:i w:val="0"/>
                <w:iCs w:val="0"/>
                <w:color w:val="000000" w:themeColor="text1"/>
                <w:kern w:val="0"/>
                <w:sz w:val="20"/>
                <w:szCs w:val="20"/>
                <w:u w:val="none"/>
                <w:lang w:val="en-US" w:eastAsia="zh-CN" w:bidi="ar"/>
                <w14:textFill>
                  <w14:solidFill>
                    <w14:schemeClr w14:val="tx1"/>
                  </w14:solidFill>
                </w14:textFill>
              </w:rPr>
              <w:t>D</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w:t>
            </w:r>
            <w:r>
              <w:rPr>
                <w:rFonts w:ascii="Segoe UI" w:hAnsi="Segoe UI" w:eastAsia="Segoe UI" w:cs="Segoe UI"/>
                <w:i w:val="0"/>
                <w:iCs w:val="0"/>
                <w:color w:val="000000" w:themeColor="text1"/>
                <w:kern w:val="0"/>
                <w:sz w:val="20"/>
                <w:szCs w:val="20"/>
                <w:u w:val="none"/>
                <w:lang w:val="en-US" w:eastAsia="zh-CN" w:bidi="ar"/>
                <w14:textFill>
                  <w14:solidFill>
                    <w14:schemeClr w14:val="tx1"/>
                  </w14:solidFill>
                </w14:textFill>
              </w:rPr>
              <w:t>μg</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w:t>
            </w:r>
            <w:r>
              <w:rPr>
                <w:rFonts w:ascii="Segoe UI" w:hAnsi="Segoe UI" w:eastAsia="Segoe UI" w:cs="Segoe UI"/>
                <w:i w:val="0"/>
                <w:iCs w:val="0"/>
                <w:color w:val="000000" w:themeColor="text1"/>
                <w:kern w:val="0"/>
                <w:sz w:val="20"/>
                <w:szCs w:val="20"/>
                <w:u w:val="none"/>
                <w:lang w:val="en-US" w:eastAsia="zh-CN" w:bidi="ar"/>
                <w14:textFill>
                  <w14:solidFill>
                    <w14:schemeClr w14:val="tx1"/>
                  </w14:solidFill>
                </w14:textFill>
              </w:rPr>
              <w:t>6.2</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以上、维生素</w:t>
            </w:r>
            <w:r>
              <w:rPr>
                <w:rFonts w:ascii="Segoe UI" w:hAnsi="Segoe UI" w:eastAsia="Segoe UI" w:cs="Segoe UI"/>
                <w:i w:val="0"/>
                <w:iCs w:val="0"/>
                <w:color w:val="000000" w:themeColor="text1"/>
                <w:kern w:val="0"/>
                <w:sz w:val="20"/>
                <w:szCs w:val="20"/>
                <w:u w:val="none"/>
                <w:lang w:val="en-US" w:eastAsia="zh-CN" w:bidi="ar"/>
                <w14:textFill>
                  <w14:solidFill>
                    <w14:schemeClr w14:val="tx1"/>
                  </w14:solidFill>
                </w14:textFill>
              </w:rPr>
              <w:t>E</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w:t>
            </w:r>
            <w:r>
              <w:rPr>
                <w:rFonts w:ascii="Segoe UI" w:hAnsi="Segoe UI" w:eastAsia="Segoe UI" w:cs="Segoe UI"/>
                <w:i w:val="0"/>
                <w:iCs w:val="0"/>
                <w:color w:val="000000" w:themeColor="text1"/>
                <w:kern w:val="0"/>
                <w:sz w:val="20"/>
                <w:szCs w:val="20"/>
                <w:u w:val="none"/>
                <w:lang w:val="en-US" w:eastAsia="zh-CN" w:bidi="ar"/>
                <w14:textFill>
                  <w14:solidFill>
                    <w14:schemeClr w14:val="tx1"/>
                  </w14:solidFill>
                </w14:textFill>
              </w:rPr>
              <w:t>mgα-TE</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w:t>
            </w:r>
            <w:r>
              <w:rPr>
                <w:rFonts w:ascii="Segoe UI" w:hAnsi="Segoe UI" w:eastAsia="Segoe UI" w:cs="Segoe UI"/>
                <w:i w:val="0"/>
                <w:iCs w:val="0"/>
                <w:color w:val="000000" w:themeColor="text1"/>
                <w:kern w:val="0"/>
                <w:sz w:val="20"/>
                <w:szCs w:val="20"/>
                <w:u w:val="none"/>
                <w:lang w:val="en-US" w:eastAsia="zh-CN" w:bidi="ar"/>
                <w14:textFill>
                  <w14:solidFill>
                    <w14:schemeClr w14:val="tx1"/>
                  </w14:solidFill>
                </w14:textFill>
              </w:rPr>
              <w:t>7.0</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以上，钙</w:t>
            </w:r>
            <w:r>
              <w:rPr>
                <w:rFonts w:ascii="Segoe UI" w:hAnsi="Segoe UI" w:eastAsia="Segoe UI" w:cs="Segoe UI"/>
                <w:i w:val="0"/>
                <w:iCs w:val="0"/>
                <w:color w:val="000000" w:themeColor="text1"/>
                <w:kern w:val="0"/>
                <w:sz w:val="20"/>
                <w:szCs w:val="20"/>
                <w:u w:val="none"/>
                <w:lang w:val="en-US" w:eastAsia="zh-CN" w:bidi="ar"/>
                <w14:textFill>
                  <w14:solidFill>
                    <w14:schemeClr w14:val="tx1"/>
                  </w14:solidFill>
                </w14:textFill>
              </w:rPr>
              <w:t>490mg,</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铁</w:t>
            </w:r>
            <w:r>
              <w:rPr>
                <w:rFonts w:ascii="Segoe UI" w:hAnsi="Segoe UI" w:eastAsia="Segoe UI" w:cs="Segoe UI"/>
                <w:i w:val="0"/>
                <w:iCs w:val="0"/>
                <w:color w:val="000000" w:themeColor="text1"/>
                <w:kern w:val="0"/>
                <w:sz w:val="20"/>
                <w:szCs w:val="20"/>
                <w:u w:val="none"/>
                <w:lang w:val="en-US" w:eastAsia="zh-CN" w:bidi="ar"/>
                <w14:textFill>
                  <w14:solidFill>
                    <w14:schemeClr w14:val="tx1"/>
                  </w14:solidFill>
                </w14:textFill>
              </w:rPr>
              <w:t>6.8mg,</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锌</w:t>
            </w:r>
            <w:r>
              <w:rPr>
                <w:rFonts w:ascii="Segoe UI" w:hAnsi="Segoe UI" w:eastAsia="Segoe UI" w:cs="Segoe UI"/>
                <w:i w:val="0"/>
                <w:iCs w:val="0"/>
                <w:color w:val="000000" w:themeColor="text1"/>
                <w:kern w:val="0"/>
                <w:sz w:val="20"/>
                <w:szCs w:val="20"/>
                <w:u w:val="none"/>
                <w:lang w:val="en-US" w:eastAsia="zh-CN" w:bidi="ar"/>
                <w14:textFill>
                  <w14:solidFill>
                    <w14:schemeClr w14:val="tx1"/>
                  </w14:solidFill>
                </w14:textFill>
              </w:rPr>
              <w:t>4.00mg</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D308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15</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981FC">
            <w:pPr>
              <w:jc w:val="center"/>
              <w:rPr>
                <w:rFonts w:hint="default" w:ascii="仿宋_GB2312" w:hAnsi="宋体" w:eastAsia="仿宋_GB2312" w:cs="仿宋_GB2312"/>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F9FC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在特定情况下需一小时内送达</w:t>
            </w:r>
          </w:p>
        </w:tc>
      </w:tr>
      <w:tr w14:paraId="7D59A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DD77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D53B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二阶段罐装奶粉</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8477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罐</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86D3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净含量800克/罐（左右50g）</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333E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每100克营养成分含量：能量（KJ）2122以上、蛋白质(g)14.2以上、脂肪(g)26.36左右（不超过1）、维生素A（</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μ</w:t>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g RE）570以上、维生素D（</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μ</w:t>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g）6.6以上、维生素E（mg</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α</w:t>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-TE）7.7以上。</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DA53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2</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F66BD">
            <w:pPr>
              <w:jc w:val="center"/>
              <w:rPr>
                <w:rFonts w:hint="default" w:ascii="仿宋_GB2312" w:hAnsi="宋体" w:eastAsia="仿宋_GB2312" w:cs="仿宋_GB2312"/>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9C85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在特定情况下需一小时内送达</w:t>
            </w:r>
          </w:p>
        </w:tc>
      </w:tr>
      <w:tr w14:paraId="030E2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A1AB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0AA3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三阶段罐装奶粉</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F36C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罐</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662E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净含量800克/罐（左右50g）</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F456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每100克营养成分含量：能量（KJ）2361以上、蛋白质(g)16.0以上、脂肪(g)28左右（不超过1）、维生素A（</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μ</w:t>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g RE）610以上、维生素D（</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μ</w:t>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g）7.2以上、维生素E（mg</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α</w:t>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-TE）7.9以上。</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2107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2</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1F201">
            <w:pPr>
              <w:jc w:val="center"/>
              <w:rPr>
                <w:rFonts w:hint="default" w:ascii="仿宋_GB2312" w:hAnsi="宋体" w:eastAsia="仿宋_GB2312" w:cs="仿宋_GB2312"/>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5BF8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在特定情况下需一小时内送达</w:t>
            </w:r>
          </w:p>
        </w:tc>
      </w:tr>
      <w:tr w14:paraId="2643A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5FA3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C52B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袋装奶粉</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5997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袋</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FFF7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净含量350g/袋以上</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4512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每100克营养成分含量：能量含量2018KJ以上、蛋白质含量19g以上、脂肪含量21g左右（不超过1）、维生素A含量468</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μ</w:t>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g RE以上、维生素D含量7.1</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μ</w:t>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g以上。</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784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950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26630">
            <w:pPr>
              <w:jc w:val="center"/>
              <w:rPr>
                <w:rFonts w:hint="default" w:ascii="仿宋_GB2312" w:hAnsi="宋体" w:eastAsia="仿宋_GB2312" w:cs="仿宋_GB2312"/>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C521B">
            <w:pPr>
              <w:jc w:val="center"/>
              <w:rPr>
                <w:rFonts w:hint="default" w:ascii="仿宋_GB2312" w:hAnsi="宋体" w:eastAsia="仿宋_GB2312" w:cs="仿宋_GB2312"/>
                <w:i w:val="0"/>
                <w:iCs w:val="0"/>
                <w:color w:val="000000"/>
                <w:sz w:val="20"/>
                <w:szCs w:val="20"/>
                <w:u w:val="none"/>
              </w:rPr>
            </w:pPr>
          </w:p>
        </w:tc>
      </w:tr>
      <w:tr w14:paraId="216C2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51B6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0416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一阶段罐装奶粉（小）</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85C2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罐</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5CD7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净含量350克/罐（左右20g）</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79A8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每100克营养成分含量：能量（KJ）2110以上、蛋白质(g)15.0以上、脂肪(g)20.0左右（不超过1）、乳铁蛋白45mg/100g，维生素A（</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μ</w:t>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g RE）550以上、维生素D（</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μ</w:t>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g）6.2以上、维生素E（mg</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α</w:t>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-TE）7.0以上。</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6E75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1</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0DA3E">
            <w:pPr>
              <w:jc w:val="center"/>
              <w:rPr>
                <w:rFonts w:hint="default" w:ascii="仿宋_GB2312" w:hAnsi="宋体" w:eastAsia="仿宋_GB2312" w:cs="仿宋_GB2312"/>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1539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在特定情况下需一小时内送达</w:t>
            </w:r>
          </w:p>
        </w:tc>
      </w:tr>
      <w:tr w14:paraId="6D606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6284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41F1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二阶段罐装奶粉（小）</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8F0A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罐</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21DC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净含量350克/罐（左右20g）</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FB78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每100克营养成分含量：能量（KJ）2122以上、蛋白质(g)14.2以上、脂肪(g)26.36左右（不超过1）、维生素A（</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μ</w:t>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g RE）570以上、维生素D（</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μ</w:t>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g）6.6以上、维生素E（mg</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α</w:t>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-TE）7.7以上。</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6191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1</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1569B">
            <w:pPr>
              <w:jc w:val="center"/>
              <w:rPr>
                <w:rFonts w:hint="default" w:ascii="仿宋_GB2312" w:hAnsi="宋体" w:eastAsia="仿宋_GB2312" w:cs="仿宋_GB2312"/>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FDA8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在特定情况下需一小时内送达</w:t>
            </w:r>
          </w:p>
        </w:tc>
      </w:tr>
      <w:tr w14:paraId="25CED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92EA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AB73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三阶段罐装奶粉（小）</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AB7C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罐</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BF63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净含量350克/罐（左右20g）</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788A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每100克营养成分含量：能量（KJ）2361以上、蛋白质(g)16.0以上、脂肪(g)28左右（不超过1）、维生素A（</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μ</w:t>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g RE）610以上、维生素D（</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μ</w:t>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g）7.2以上、维生素E（mg</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α</w:t>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-TE）7.9以上。</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9E22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1</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2554F">
            <w:pPr>
              <w:jc w:val="center"/>
              <w:rPr>
                <w:rFonts w:hint="default" w:ascii="仿宋_GB2312" w:hAnsi="宋体" w:eastAsia="仿宋_GB2312" w:cs="仿宋_GB2312"/>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A904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在特定情况下需一小时内送达</w:t>
            </w:r>
          </w:p>
        </w:tc>
      </w:tr>
      <w:tr w14:paraId="6A614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328B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8</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BA23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羊奶粉</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6F5C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罐</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53A3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净含量800克/罐（左右50g）</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3376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每100克营养成分含量：能量（KJ）2115以上、蛋白质22g以上、脂肪(1g)20g左右,乳钙</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w:t>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1000mg/100g,免疫球蛋白</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w:t>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50mg/100g,维生素A（</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μ</w:t>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g RE）540以上、维生素D（</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μ</w:t>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g）7.5以上、维生素E（mg</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α</w:t>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-TE）11.0以上，叶酸（</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μ</w:t>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g）200以上，钙（mg）900以上，0蔗糖。</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DE3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A3AB3">
            <w:pPr>
              <w:jc w:val="center"/>
              <w:rPr>
                <w:rFonts w:hint="default" w:ascii="仿宋_GB2312" w:hAnsi="宋体" w:eastAsia="仿宋_GB2312" w:cs="仿宋_GB2312"/>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F393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在特定情况下需一小时内送达</w:t>
            </w:r>
          </w:p>
        </w:tc>
      </w:tr>
      <w:tr w14:paraId="2FEB7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EFF2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9</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5A78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猫犬用奶粉</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2A99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罐</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554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净含量350克/罐（左右50g）</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D61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粗蛋白</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w:t>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23.8%；粗纤维</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w:t>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3.0%；赖氨酸</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w:t>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0.8%；粗灰分</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w:t>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7.0%；粗脂肪</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w:t>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9%；钙1%-1.5%；总磷0.7%-1.1%；食盐0.3%-1.5%；蛋氨酸+胱氨酸</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w:t>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0.8%；水分</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w:t>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12%</w:t>
            </w:r>
            <w:r>
              <w:rPr>
                <w:rStyle w:val="5"/>
                <w:rFonts w:hAnsi="宋体"/>
                <w:color w:val="000000" w:themeColor="text1"/>
                <w:lang w:val="en-US" w:eastAsia="zh-CN" w:bidi="ar"/>
                <w14:textFill>
                  <w14:solidFill>
                    <w14:schemeClr w14:val="tx1"/>
                  </w14:solidFill>
                </w14:textFill>
              </w:rPr>
              <w:t>，高免疫球蛋白+乳铁蛋白</w:t>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6D1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2A076">
            <w:pPr>
              <w:jc w:val="center"/>
              <w:rPr>
                <w:rFonts w:hint="default" w:ascii="仿宋_GB2312" w:hAnsi="宋体" w:eastAsia="仿宋_GB2312" w:cs="仿宋_GB2312"/>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4C56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在特定情况下需一小时内送达</w:t>
            </w:r>
          </w:p>
        </w:tc>
      </w:tr>
      <w:tr w14:paraId="0800C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0FC6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10</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CCD0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鹦鹉奶粉</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E049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盒</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3FF6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净含量3kg/盒</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C80A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蛋白质含量</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w:t>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19%，脂肪含量</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w:t>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15%，粗灰分</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w:t>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9.5%，粗纤维</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w:t>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1.5%</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873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DDA1C">
            <w:pPr>
              <w:jc w:val="center"/>
              <w:rPr>
                <w:rFonts w:hint="default" w:ascii="仿宋_GB2312" w:hAnsi="宋体" w:eastAsia="仿宋_GB2312" w:cs="仿宋_GB2312"/>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ECBEA">
            <w:pPr>
              <w:jc w:val="center"/>
              <w:rPr>
                <w:rFonts w:hint="default" w:ascii="仿宋_GB2312" w:hAnsi="宋体" w:eastAsia="仿宋_GB2312" w:cs="仿宋_GB2312"/>
                <w:i w:val="0"/>
                <w:iCs w:val="0"/>
                <w:color w:val="000000"/>
                <w:sz w:val="20"/>
                <w:szCs w:val="20"/>
                <w:u w:val="none"/>
              </w:rPr>
            </w:pPr>
          </w:p>
        </w:tc>
      </w:tr>
      <w:tr w14:paraId="4D1CF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EE8D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11</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176C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早产奶粉</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641B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罐</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AFF9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净含量800克/罐（左右50g）</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5C22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每100克营养成分含量：能量（KJ）2372以上、蛋白质(g)18.0以上、脂肪(g)30左右（不超过1）、维生素A（</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μ</w:t>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g RE）610以上、维生素D（</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μ</w:t>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g）7.2以上、维生素E（mg</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α</w:t>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-TE）7.9以上。</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DE1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BF9C4">
            <w:pPr>
              <w:jc w:val="center"/>
              <w:rPr>
                <w:rFonts w:hint="default" w:ascii="仿宋_GB2312" w:hAnsi="宋体" w:eastAsia="仿宋_GB2312" w:cs="仿宋_GB2312"/>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F3A2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在特定情况下需一小时内送达</w:t>
            </w:r>
          </w:p>
        </w:tc>
      </w:tr>
      <w:tr w14:paraId="27794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E7F1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12</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27B7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小白鼠</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BC1E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只</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6F48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100g/只以上</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FE16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ICR小鼠」，单只体重 100-150g，体长 12-15cm（不含尾），日龄 45-60天，毛色光亮无脱毛，存活率99%，有精神活力</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031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3300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DD094">
            <w:pPr>
              <w:jc w:val="center"/>
              <w:rPr>
                <w:rFonts w:hint="default" w:ascii="仿宋_GB2312" w:hAnsi="宋体" w:eastAsia="仿宋_GB2312" w:cs="仿宋_GB2312"/>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F9F8C">
            <w:pPr>
              <w:jc w:val="center"/>
              <w:rPr>
                <w:rFonts w:hint="default" w:ascii="仿宋_GB2312" w:hAnsi="宋体" w:eastAsia="仿宋_GB2312" w:cs="仿宋_GB2312"/>
                <w:i w:val="0"/>
                <w:iCs w:val="0"/>
                <w:color w:val="000000"/>
                <w:sz w:val="20"/>
                <w:szCs w:val="20"/>
                <w:u w:val="none"/>
              </w:rPr>
            </w:pPr>
          </w:p>
        </w:tc>
      </w:tr>
      <w:tr w14:paraId="4AA71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000A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13</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D274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大白鼠</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D1D3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只</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758E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250g/只以上</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661B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品种乳鼠扩繁系，出栏体重200-250g（活体，）饲养周期45-60天，存活率99%，毛发顺滑，有精神活力</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B8B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250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50FDF">
            <w:pPr>
              <w:jc w:val="center"/>
              <w:rPr>
                <w:rFonts w:hint="default" w:ascii="仿宋_GB2312" w:hAnsi="宋体" w:eastAsia="仿宋_GB2312" w:cs="仿宋_GB2312"/>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9760D">
            <w:pPr>
              <w:jc w:val="center"/>
              <w:rPr>
                <w:rFonts w:hint="default" w:ascii="仿宋_GB2312" w:hAnsi="宋体" w:eastAsia="仿宋_GB2312" w:cs="仿宋_GB2312"/>
                <w:i w:val="0"/>
                <w:iCs w:val="0"/>
                <w:color w:val="000000"/>
                <w:sz w:val="20"/>
                <w:szCs w:val="20"/>
                <w:u w:val="none"/>
              </w:rPr>
            </w:pPr>
          </w:p>
        </w:tc>
      </w:tr>
      <w:tr w14:paraId="32A5D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2C06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14</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6D2E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乳鼠</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8CA9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只</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7E58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30g/只以上</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DDEC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体重范围 30-50g，皮毛特征粉红色初生绒毛，日龄7-14天，存活率99%，毛发顺滑，有精神活力</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4DC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3800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7F27A">
            <w:pPr>
              <w:jc w:val="center"/>
              <w:rPr>
                <w:rFonts w:hint="default" w:ascii="仿宋_GB2312" w:hAnsi="宋体" w:eastAsia="仿宋_GB2312" w:cs="仿宋_GB2312"/>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80D58">
            <w:pPr>
              <w:jc w:val="center"/>
              <w:rPr>
                <w:rFonts w:hint="default" w:ascii="仿宋_GB2312" w:hAnsi="宋体" w:eastAsia="仿宋_GB2312" w:cs="仿宋_GB2312"/>
                <w:i w:val="0"/>
                <w:iCs w:val="0"/>
                <w:color w:val="000000"/>
                <w:sz w:val="20"/>
                <w:szCs w:val="20"/>
                <w:u w:val="none"/>
              </w:rPr>
            </w:pPr>
          </w:p>
        </w:tc>
      </w:tr>
      <w:tr w14:paraId="352FC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7F4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15</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F3B5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大麦虫</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D2CF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公斤</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CC04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100只/公斤以上</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2B47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单只重量 1.0-1.5g（误差</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w:t>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0.2g），体型规格 体长3.0-4.0cm，活力标准 蠕动频率</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w:t>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40次/分钟，营养含量 粗蛋白</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w:t>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20%，脂肪</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w:t>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12%，鲜活无死虫。</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6CC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200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D8033">
            <w:pPr>
              <w:jc w:val="center"/>
              <w:rPr>
                <w:rFonts w:hint="default" w:ascii="仿宋_GB2312" w:hAnsi="宋体" w:eastAsia="仿宋_GB2312" w:cs="仿宋_GB2312"/>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73AD0">
            <w:pPr>
              <w:jc w:val="center"/>
              <w:rPr>
                <w:rFonts w:hint="default" w:ascii="仿宋_GB2312" w:hAnsi="宋体" w:eastAsia="仿宋_GB2312" w:cs="仿宋_GB2312"/>
                <w:i w:val="0"/>
                <w:iCs w:val="0"/>
                <w:color w:val="000000"/>
                <w:sz w:val="20"/>
                <w:szCs w:val="20"/>
                <w:u w:val="none"/>
              </w:rPr>
            </w:pPr>
          </w:p>
        </w:tc>
      </w:tr>
      <w:tr w14:paraId="4295B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8047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16</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2859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黄粉虫</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812F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公斤</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1DDD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200只/公斤以上</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9B30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单只重量 0.5-0.8g（均匀度</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w:t>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95%），体长范围 1.8-2.5cm，密度标准 200-220只/kg，活力标准 持续蠕动（</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w:t>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 xml:space="preserve">50次/分钟），含水率 </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w:t>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65%，鲜活无死虫。</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D35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2900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E010E">
            <w:pPr>
              <w:jc w:val="center"/>
              <w:rPr>
                <w:rFonts w:hint="default" w:ascii="仿宋_GB2312" w:hAnsi="宋体" w:eastAsia="仿宋_GB2312" w:cs="仿宋_GB2312"/>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52E98">
            <w:pPr>
              <w:jc w:val="center"/>
              <w:rPr>
                <w:rFonts w:hint="default" w:ascii="仿宋_GB2312" w:hAnsi="宋体" w:eastAsia="仿宋_GB2312" w:cs="仿宋_GB2312"/>
                <w:i w:val="0"/>
                <w:iCs w:val="0"/>
                <w:color w:val="000000"/>
                <w:sz w:val="20"/>
                <w:szCs w:val="20"/>
                <w:u w:val="none"/>
              </w:rPr>
            </w:pPr>
          </w:p>
        </w:tc>
      </w:tr>
      <w:tr w14:paraId="1885D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4677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17</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5416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蚯蚓</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067F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盒</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8DFB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净含量200克/盒以上</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3FB5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单盒净重 200-250g（活体），体长 5-8cm（成年个体），活性标准 蠕动反应</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w:t>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30次/分钟，纯度 无杂质率</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w:t>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99%，含水率 70-75%，鲜活无死虫。</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102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BD706">
            <w:pPr>
              <w:jc w:val="center"/>
              <w:rPr>
                <w:rFonts w:hint="default" w:ascii="仿宋_GB2312" w:hAnsi="宋体" w:eastAsia="仿宋_GB2312" w:cs="仿宋_GB2312"/>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E8103">
            <w:pPr>
              <w:jc w:val="center"/>
              <w:rPr>
                <w:rFonts w:hint="default" w:ascii="仿宋_GB2312" w:hAnsi="宋体" w:eastAsia="仿宋_GB2312" w:cs="仿宋_GB2312"/>
                <w:i w:val="0"/>
                <w:iCs w:val="0"/>
                <w:color w:val="000000"/>
                <w:sz w:val="20"/>
                <w:szCs w:val="20"/>
                <w:u w:val="none"/>
              </w:rPr>
            </w:pPr>
          </w:p>
        </w:tc>
      </w:tr>
      <w:tr w14:paraId="4A280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2810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18</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412A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红虫</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2AB5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盒</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6FC7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净含量100克/盒以上</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5FCE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单盒净重 100-120g，虫体长度 0.8-1.5cm，活性蠕动存活率</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w:t>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 xml:space="preserve">95%，杂质率 </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w:t>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1%（无泥沙），鲜活无死虫。</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C12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DDCB2">
            <w:pPr>
              <w:jc w:val="center"/>
              <w:rPr>
                <w:rFonts w:hint="default" w:ascii="仿宋_GB2312" w:hAnsi="宋体" w:eastAsia="仿宋_GB2312" w:cs="仿宋_GB2312"/>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5DBB3">
            <w:pPr>
              <w:jc w:val="center"/>
              <w:rPr>
                <w:rFonts w:hint="default" w:ascii="仿宋_GB2312" w:hAnsi="宋体" w:eastAsia="仿宋_GB2312" w:cs="仿宋_GB2312"/>
                <w:i w:val="0"/>
                <w:iCs w:val="0"/>
                <w:color w:val="000000"/>
                <w:sz w:val="20"/>
                <w:szCs w:val="20"/>
                <w:u w:val="none"/>
              </w:rPr>
            </w:pPr>
          </w:p>
        </w:tc>
      </w:tr>
      <w:tr w14:paraId="3F057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FD5B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19</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7814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小鱼苗</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CE5E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公斤</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BEE0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不超过10g/只</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11C1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单尾重量 5-10g（均匀度</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w:t>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90%），体长范围 3-5cm，无白点病/烂鳍症状，鲜活无死鱼。</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C1B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007BE">
            <w:pPr>
              <w:jc w:val="center"/>
              <w:rPr>
                <w:rFonts w:hint="default" w:ascii="仿宋_GB2312" w:hAnsi="宋体" w:eastAsia="仿宋_GB2312" w:cs="仿宋_GB2312"/>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6E423">
            <w:pPr>
              <w:jc w:val="center"/>
              <w:rPr>
                <w:rFonts w:hint="default" w:ascii="仿宋_GB2312" w:hAnsi="宋体" w:eastAsia="仿宋_GB2312" w:cs="仿宋_GB2312"/>
                <w:i w:val="0"/>
                <w:iCs w:val="0"/>
                <w:color w:val="000000"/>
                <w:sz w:val="20"/>
                <w:szCs w:val="20"/>
                <w:u w:val="none"/>
              </w:rPr>
            </w:pPr>
          </w:p>
        </w:tc>
      </w:tr>
      <w:tr w14:paraId="4FBA2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CD8A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5D4D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蟋蟀</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4D13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笼</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9743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100只/笼以上</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207F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油葫芦，单只重量 0.8-1.5g，体长范围 2.0-3.0cm（含尾须），肢体完整无缺损</w:t>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br w:type="textWrapping"/>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体表油润有光泽鲜活无死蟋蟀。</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D9F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500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E7D3A">
            <w:pPr>
              <w:jc w:val="center"/>
              <w:rPr>
                <w:rFonts w:hint="default" w:ascii="仿宋_GB2312" w:hAnsi="宋体" w:eastAsia="仿宋_GB2312" w:cs="仿宋_GB2312"/>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1C4A9">
            <w:pPr>
              <w:jc w:val="center"/>
              <w:rPr>
                <w:rFonts w:hint="default" w:ascii="仿宋_GB2312" w:hAnsi="宋体" w:eastAsia="仿宋_GB2312" w:cs="仿宋_GB2312"/>
                <w:i w:val="0"/>
                <w:iCs w:val="0"/>
                <w:color w:val="000000"/>
                <w:sz w:val="20"/>
                <w:szCs w:val="20"/>
                <w:u w:val="none"/>
              </w:rPr>
            </w:pPr>
          </w:p>
        </w:tc>
      </w:tr>
      <w:tr w14:paraId="014AD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360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21</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6A83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豆腐干</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2E5D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公斤</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11D9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 </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FB8F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当日产出，无过夜产品</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50C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78477">
            <w:pPr>
              <w:jc w:val="center"/>
              <w:rPr>
                <w:rFonts w:hint="default" w:ascii="仿宋_GB2312" w:hAnsi="宋体" w:eastAsia="仿宋_GB2312" w:cs="仿宋_GB2312"/>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38B52">
            <w:pPr>
              <w:jc w:val="center"/>
              <w:rPr>
                <w:rFonts w:hint="default" w:ascii="仿宋_GB2312" w:hAnsi="宋体" w:eastAsia="仿宋_GB2312" w:cs="仿宋_GB2312"/>
                <w:i w:val="0"/>
                <w:iCs w:val="0"/>
                <w:color w:val="000000"/>
                <w:sz w:val="20"/>
                <w:szCs w:val="20"/>
                <w:u w:val="none"/>
              </w:rPr>
            </w:pPr>
          </w:p>
        </w:tc>
      </w:tr>
      <w:tr w14:paraId="17FC3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AE27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22</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D6CB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蜂蜜</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722A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瓶</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3E01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净含量900g/瓶（左右50g）</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F65B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每100克营养成分含量：能量（KJ）1343以上、碳水化合物（g）79.0、钠（毫克）29以上。</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758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2B9C">
            <w:pPr>
              <w:jc w:val="center"/>
              <w:rPr>
                <w:rFonts w:hint="default" w:ascii="仿宋_GB2312" w:hAnsi="宋体" w:eastAsia="仿宋_GB2312" w:cs="仿宋_GB2312"/>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CDFB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在特定情况下需一小时内送达</w:t>
            </w:r>
          </w:p>
        </w:tc>
      </w:tr>
      <w:tr w14:paraId="4146E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9C84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23</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9C4E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枸杞</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F841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公斤</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4059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150颗/公斤以上</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129F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 xml:space="preserve">单果重量 5.5-6.7g/100颗，含水率 13-15%，色泽 暗红或紫红，均匀，杂质含量 </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w:t>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0.5%，</w:t>
            </w:r>
            <w:r>
              <w:rPr>
                <w:rStyle w:val="5"/>
                <w:rFonts w:hAnsi="宋体"/>
                <w:color w:val="000000" w:themeColor="text1"/>
                <w:lang w:val="en-US" w:eastAsia="zh-CN" w:bidi="ar"/>
                <w14:textFill>
                  <w14:solidFill>
                    <w14:schemeClr w14:val="tx1"/>
                  </w14:solidFill>
                </w14:textFill>
              </w:rPr>
              <w:t>优质精品新鲜</w:t>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，无干瘪。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9B2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55</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82D61">
            <w:pPr>
              <w:jc w:val="center"/>
              <w:rPr>
                <w:rFonts w:hint="default" w:ascii="仿宋_GB2312" w:hAnsi="宋体" w:eastAsia="仿宋_GB2312" w:cs="仿宋_GB2312"/>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F7166">
            <w:pPr>
              <w:jc w:val="center"/>
              <w:rPr>
                <w:rFonts w:hint="default" w:ascii="仿宋_GB2312" w:hAnsi="宋体" w:eastAsia="仿宋_GB2312" w:cs="仿宋_GB2312"/>
                <w:i w:val="0"/>
                <w:iCs w:val="0"/>
                <w:color w:val="000000"/>
                <w:sz w:val="20"/>
                <w:szCs w:val="20"/>
                <w:u w:val="none"/>
              </w:rPr>
            </w:pPr>
          </w:p>
        </w:tc>
      </w:tr>
      <w:tr w14:paraId="4E813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8A39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24</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50BD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果酱</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ECA2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瓶</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5808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净含量350g/瓶（左右50g）</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06B0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水果（60-70%）、白砂糖（30-40%）、果胶（0.2-0.5%）、柠檬酸（控制pH至3.0-3.5）。</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724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0DF64">
            <w:pPr>
              <w:jc w:val="center"/>
              <w:rPr>
                <w:rFonts w:hint="default" w:ascii="仿宋_GB2312" w:hAnsi="宋体" w:eastAsia="仿宋_GB2312" w:cs="仿宋_GB2312"/>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BB19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在特定情况下需一小时内送达</w:t>
            </w:r>
          </w:p>
        </w:tc>
      </w:tr>
      <w:tr w14:paraId="0FAFA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FFC8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25</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36EF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茶叶</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DF1F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公斤</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1211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4袋装/公斤</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C8D4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本年度内的新茶。</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5B4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4AECB">
            <w:pPr>
              <w:jc w:val="center"/>
              <w:rPr>
                <w:rFonts w:hint="default" w:ascii="仿宋_GB2312" w:hAnsi="宋体" w:eastAsia="仿宋_GB2312" w:cs="仿宋_GB2312"/>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1A55A">
            <w:pPr>
              <w:jc w:val="center"/>
              <w:rPr>
                <w:rFonts w:hint="default" w:ascii="仿宋_GB2312" w:hAnsi="宋体" w:eastAsia="仿宋_GB2312" w:cs="仿宋_GB2312"/>
                <w:i w:val="0"/>
                <w:iCs w:val="0"/>
                <w:color w:val="000000"/>
                <w:sz w:val="20"/>
                <w:szCs w:val="20"/>
                <w:u w:val="none"/>
              </w:rPr>
            </w:pPr>
          </w:p>
        </w:tc>
      </w:tr>
      <w:tr w14:paraId="36DD0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FEBE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26</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69B1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果味饮料</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18D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瓶</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E072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净含量500ml/瓶（左右100g）</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E14C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每100ml营养成分含量：能量（KJ）180以上、碳水化合物（g）9.7、钠（毫克）29以上，维生素C（毫克）15.0以上。</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E44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25</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FA205">
            <w:pPr>
              <w:jc w:val="center"/>
              <w:rPr>
                <w:rFonts w:hint="default" w:ascii="仿宋_GB2312" w:hAnsi="宋体" w:eastAsia="仿宋_GB2312" w:cs="仿宋_GB2312"/>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A1FC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在特定情况下需一小时内送达</w:t>
            </w:r>
          </w:p>
        </w:tc>
      </w:tr>
      <w:tr w14:paraId="1FEBE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378C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27</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FA5D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米粉</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4101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盒</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BDB8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400g/盒（左右20g）</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9DD2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碳水化合物：每100克中含量</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w:t>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77克。蛋白质：每100克中含量</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w:t>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15克。钠：每100克</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w:t>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50mg。脂肪：每100克中含量</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w:t>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0.5克。纤维素：每100克中含量</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w:t>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0.8克。</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FC3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91BAE">
            <w:pPr>
              <w:jc w:val="center"/>
              <w:rPr>
                <w:rFonts w:hint="default" w:ascii="仿宋_GB2312" w:hAnsi="宋体" w:eastAsia="仿宋_GB2312" w:cs="仿宋_GB2312"/>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1FF3A">
            <w:pPr>
              <w:jc w:val="center"/>
              <w:rPr>
                <w:rFonts w:hint="default" w:ascii="仿宋_GB2312" w:hAnsi="宋体" w:eastAsia="仿宋_GB2312" w:cs="仿宋_GB2312"/>
                <w:i w:val="0"/>
                <w:iCs w:val="0"/>
                <w:color w:val="000000"/>
                <w:sz w:val="20"/>
                <w:szCs w:val="20"/>
                <w:u w:val="none"/>
              </w:rPr>
            </w:pPr>
          </w:p>
        </w:tc>
      </w:tr>
      <w:tr w14:paraId="3C714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61A8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28</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AEB4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酸奶</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5323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桶</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A4CB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700g/桶（左右200g）</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A658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蛋白质含量</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w:t>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2.3g/100g，发酵乳和风味发酵乳的蛋白质含量</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w:t>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2.9g/100g，脂肪含量在3%-4%左右1%，碳水化合物在7%-12%左右，每100g钙含量大约在100-120mg。</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108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FC951">
            <w:pPr>
              <w:jc w:val="center"/>
              <w:rPr>
                <w:rFonts w:hint="default" w:ascii="仿宋_GB2312" w:hAnsi="宋体" w:eastAsia="仿宋_GB2312" w:cs="仿宋_GB2312"/>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E2F10">
            <w:pPr>
              <w:jc w:val="center"/>
              <w:rPr>
                <w:rFonts w:hint="default" w:ascii="仿宋_GB2312" w:hAnsi="宋体" w:eastAsia="仿宋_GB2312" w:cs="仿宋_GB2312"/>
                <w:i w:val="0"/>
                <w:iCs w:val="0"/>
                <w:color w:val="000000"/>
                <w:sz w:val="20"/>
                <w:szCs w:val="20"/>
                <w:u w:val="none"/>
              </w:rPr>
            </w:pPr>
          </w:p>
        </w:tc>
      </w:tr>
      <w:tr w14:paraId="0832F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C1B3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29</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F62A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面包</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3CFB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公斤</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9DEF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25个/公斤</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3207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无油，单包重量 40±2g，高筋面粉发酵/无馅，当日产出，无过夜产品。</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B1C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1400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95815">
            <w:pPr>
              <w:jc w:val="center"/>
              <w:rPr>
                <w:rFonts w:hint="default" w:ascii="仿宋_GB2312" w:hAnsi="宋体" w:eastAsia="仿宋_GB2312" w:cs="仿宋_GB2312"/>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83542">
            <w:pPr>
              <w:jc w:val="center"/>
              <w:rPr>
                <w:rFonts w:hint="default" w:ascii="仿宋_GB2312" w:hAnsi="宋体" w:eastAsia="仿宋_GB2312" w:cs="仿宋_GB2312"/>
                <w:i w:val="0"/>
                <w:iCs w:val="0"/>
                <w:color w:val="000000"/>
                <w:sz w:val="20"/>
                <w:szCs w:val="20"/>
                <w:u w:val="none"/>
              </w:rPr>
            </w:pPr>
          </w:p>
        </w:tc>
      </w:tr>
      <w:tr w14:paraId="3B4A1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0BC3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30</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5BF8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全麦面包</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9AB4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公斤</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EADD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3个/公斤</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DF00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 xml:space="preserve">全麦粉含量 </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w:t>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 xml:space="preserve">51%（干基），膳食纤维 </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w:t>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6g/100g常规全麦（混合谷物），当日产出，无过夜产品。</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684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370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AA710">
            <w:pPr>
              <w:jc w:val="center"/>
              <w:rPr>
                <w:rFonts w:hint="default" w:ascii="仿宋_GB2312" w:hAnsi="宋体" w:eastAsia="仿宋_GB2312" w:cs="仿宋_GB2312"/>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FE7E8">
            <w:pPr>
              <w:jc w:val="center"/>
              <w:rPr>
                <w:rFonts w:hint="default" w:ascii="仿宋_GB2312" w:hAnsi="宋体" w:eastAsia="仿宋_GB2312" w:cs="仿宋_GB2312"/>
                <w:i w:val="0"/>
                <w:iCs w:val="0"/>
                <w:color w:val="000000"/>
                <w:sz w:val="20"/>
                <w:szCs w:val="20"/>
                <w:u w:val="none"/>
              </w:rPr>
            </w:pPr>
          </w:p>
        </w:tc>
      </w:tr>
      <w:tr w14:paraId="5F8F4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49E6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31</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6B38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山楂片</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A07B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袋</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F288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250g/袋</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F1B0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每100克山楂片含热量</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w:t>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369大卡，碳水化合物</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w:t>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92.6克，蛋白质</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w:t>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0.5克，钙</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w:t>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58毫克、铁</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w:t>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2.3毫克、镁</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w:t>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20毫克、磷</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w:t>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10毫克、钠</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w:t>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160.4毫克。</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CB5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7E0A7">
            <w:pPr>
              <w:jc w:val="center"/>
              <w:rPr>
                <w:rFonts w:hint="default" w:ascii="仿宋_GB2312" w:hAnsi="宋体" w:eastAsia="仿宋_GB2312" w:cs="仿宋_GB2312"/>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E0053">
            <w:pPr>
              <w:jc w:val="center"/>
              <w:rPr>
                <w:rFonts w:hint="default" w:ascii="仿宋_GB2312" w:hAnsi="宋体" w:eastAsia="仿宋_GB2312" w:cs="仿宋_GB2312"/>
                <w:i w:val="0"/>
                <w:iCs w:val="0"/>
                <w:color w:val="000000"/>
                <w:sz w:val="20"/>
                <w:szCs w:val="20"/>
                <w:u w:val="none"/>
              </w:rPr>
            </w:pPr>
          </w:p>
        </w:tc>
      </w:tr>
      <w:tr w14:paraId="26A93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6564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32</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1631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盒装牛奶</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B866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盒</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ADBC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200ml/盒</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2D2B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每100ml含</w:t>
            </w:r>
            <w:r>
              <w:rPr>
                <w:rStyle w:val="5"/>
                <w:rFonts w:hAnsi="宋体"/>
                <w:color w:val="000000" w:themeColor="text1"/>
                <w:lang w:val="en-US" w:eastAsia="zh-CN" w:bidi="ar"/>
                <w14:textFill>
                  <w14:solidFill>
                    <w14:schemeClr w14:val="tx1"/>
                  </w14:solidFill>
                </w14:textFill>
              </w:rPr>
              <w:t>3.4</w:t>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g优质乳蛋白、100mg原生钙。每100g含能量</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w:t>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387KJ、蛋白质</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w:t>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3.1g、脂肪</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w:t>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3.3g、碳水化合物</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w:t>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12.5g、钠</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w:t>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60mg、钙</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w:t>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95mg。</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8EF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680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0AD49">
            <w:pPr>
              <w:jc w:val="center"/>
              <w:rPr>
                <w:rFonts w:hint="default" w:ascii="仿宋_GB2312" w:hAnsi="宋体" w:eastAsia="仿宋_GB2312" w:cs="仿宋_GB2312"/>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AC2A4">
            <w:pPr>
              <w:jc w:val="center"/>
              <w:rPr>
                <w:rFonts w:hint="default" w:ascii="仿宋_GB2312" w:hAnsi="宋体" w:eastAsia="仿宋_GB2312" w:cs="仿宋_GB2312"/>
                <w:i w:val="0"/>
                <w:iCs w:val="0"/>
                <w:color w:val="000000"/>
                <w:sz w:val="20"/>
                <w:szCs w:val="20"/>
                <w:u w:val="none"/>
              </w:rPr>
            </w:pPr>
          </w:p>
        </w:tc>
      </w:tr>
      <w:tr w14:paraId="35251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A6EC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33</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B9C9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燕麦片</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3C8E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公斤</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EBB1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公斤</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4995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 xml:space="preserve">颗粒规格 0.3-0.8mm片厚，膳食纤维 </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w:t>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10g/100g，糊化温度 85-90</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w:t>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，传统滚压，无明显霉烂变质。</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3EB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180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EC5A7">
            <w:pPr>
              <w:jc w:val="center"/>
              <w:rPr>
                <w:rFonts w:hint="default" w:ascii="仿宋_GB2312" w:hAnsi="宋体" w:eastAsia="仿宋_GB2312" w:cs="仿宋_GB2312"/>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69C4E">
            <w:pPr>
              <w:jc w:val="center"/>
              <w:rPr>
                <w:rFonts w:hint="default" w:ascii="仿宋_GB2312" w:hAnsi="宋体" w:eastAsia="仿宋_GB2312" w:cs="仿宋_GB2312"/>
                <w:i w:val="0"/>
                <w:iCs w:val="0"/>
                <w:color w:val="000000"/>
                <w:sz w:val="20"/>
                <w:szCs w:val="20"/>
                <w:u w:val="none"/>
              </w:rPr>
            </w:pPr>
          </w:p>
        </w:tc>
      </w:tr>
      <w:tr w14:paraId="09E63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8959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34</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2A6E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干枣</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074D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公斤</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3CDF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80颗/公斤（左右10颗）</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E341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10±1g/颗，果皮褶皱自然无裂痕，握紧后回弹性好，</w:t>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br w:type="textWrapping"/>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果肉拉丝可见糖浆新鲜，无烂果</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A7E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150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B616C">
            <w:pPr>
              <w:jc w:val="center"/>
              <w:rPr>
                <w:rFonts w:hint="default" w:ascii="仿宋_GB2312" w:hAnsi="宋体" w:eastAsia="仿宋_GB2312" w:cs="仿宋_GB2312"/>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9D94D">
            <w:pPr>
              <w:jc w:val="center"/>
              <w:rPr>
                <w:rFonts w:hint="default" w:ascii="仿宋_GB2312" w:hAnsi="宋体" w:eastAsia="仿宋_GB2312" w:cs="仿宋_GB2312"/>
                <w:i w:val="0"/>
                <w:iCs w:val="0"/>
                <w:color w:val="000000"/>
                <w:sz w:val="20"/>
                <w:szCs w:val="20"/>
                <w:u w:val="none"/>
              </w:rPr>
            </w:pPr>
          </w:p>
        </w:tc>
      </w:tr>
      <w:tr w14:paraId="0531F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C5D5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35</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9B99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蛋氨酸</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C03C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包</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D5D3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500g/包（左右50g）</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9161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pH值为5.6～6.1（10%水溶液），密度为1.340（消旋体，左右0.1），沸点306.9</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w:t>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C。干燥失重</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w:t>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0.2%，灼烧残渣</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w:t>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0.10%，氯化物</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w:t>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0.02%，硫酸盐</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w:t>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0.02%，重金属</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w:t>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0.001%。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B35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14361">
            <w:pPr>
              <w:jc w:val="center"/>
              <w:rPr>
                <w:rFonts w:hint="default" w:ascii="仿宋_GB2312" w:hAnsi="宋体" w:eastAsia="仿宋_GB2312" w:cs="仿宋_GB2312"/>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DB6A0">
            <w:pPr>
              <w:jc w:val="center"/>
              <w:rPr>
                <w:rFonts w:hint="default" w:ascii="仿宋_GB2312" w:hAnsi="宋体" w:eastAsia="仿宋_GB2312" w:cs="仿宋_GB2312"/>
                <w:i w:val="0"/>
                <w:iCs w:val="0"/>
                <w:color w:val="000000"/>
                <w:sz w:val="20"/>
                <w:szCs w:val="20"/>
                <w:u w:val="none"/>
              </w:rPr>
            </w:pPr>
          </w:p>
        </w:tc>
      </w:tr>
      <w:tr w14:paraId="7FA67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844E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36</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4E53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龟粮</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789A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袋</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93D9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净含量500g/袋（左右50g）</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669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蛋白质含量在50</w:t>
            </w:r>
            <w:r>
              <w:rPr>
                <w:rFonts w:hint="default" w:ascii="Segoe UI" w:hAnsi="Segoe UI" w:eastAsia="Segoe UI" w:cs="Segoe UI"/>
                <w:i w:val="0"/>
                <w:iCs w:val="0"/>
                <w:color w:val="000000" w:themeColor="text1"/>
                <w:kern w:val="0"/>
                <w:sz w:val="20"/>
                <w:szCs w:val="20"/>
                <w:u w:val="none"/>
                <w:lang w:val="en-US" w:eastAsia="zh-CN" w:bidi="ar"/>
                <w14:textFill>
                  <w14:solidFill>
                    <w14:schemeClr w14:val="tx1"/>
                  </w14:solidFill>
                </w14:textFill>
              </w:rPr>
              <w:t>%-55%</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之间，脂肪含量在</w:t>
            </w:r>
            <w:r>
              <w:rPr>
                <w:rFonts w:ascii="Segoe UI" w:hAnsi="Segoe UI" w:eastAsia="Segoe UI" w:cs="Segoe UI"/>
                <w:i w:val="0"/>
                <w:iCs w:val="0"/>
                <w:color w:val="000000" w:themeColor="text1"/>
                <w:kern w:val="0"/>
                <w:sz w:val="20"/>
                <w:szCs w:val="20"/>
                <w:u w:val="none"/>
                <w:lang w:val="en-US" w:eastAsia="zh-CN" w:bidi="ar"/>
                <w14:textFill>
                  <w14:solidFill>
                    <w14:schemeClr w14:val="tx1"/>
                  </w14:solidFill>
                </w14:textFill>
              </w:rPr>
              <w:t>10%-20%</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之间，钙含量在</w:t>
            </w:r>
            <w:r>
              <w:rPr>
                <w:rFonts w:ascii="Segoe UI" w:hAnsi="Segoe UI" w:eastAsia="Segoe UI" w:cs="Segoe UI"/>
                <w:i w:val="0"/>
                <w:iCs w:val="0"/>
                <w:color w:val="000000" w:themeColor="text1"/>
                <w:kern w:val="0"/>
                <w:sz w:val="20"/>
                <w:szCs w:val="20"/>
                <w:u w:val="none"/>
                <w:lang w:val="en-US" w:eastAsia="zh-CN" w:bidi="ar"/>
                <w14:textFill>
                  <w14:solidFill>
                    <w14:schemeClr w14:val="tx1"/>
                  </w14:solidFill>
                </w14:textFill>
              </w:rPr>
              <w:t>5%-10%</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之间，维生素</w:t>
            </w:r>
            <w:r>
              <w:rPr>
                <w:rFonts w:ascii="Segoe UI" w:hAnsi="Segoe UI" w:eastAsia="Segoe UI" w:cs="Segoe UI"/>
                <w:i w:val="0"/>
                <w:iCs w:val="0"/>
                <w:color w:val="000000" w:themeColor="text1"/>
                <w:kern w:val="0"/>
                <w:sz w:val="20"/>
                <w:szCs w:val="20"/>
                <w:u w:val="none"/>
                <w:lang w:val="en-US" w:eastAsia="zh-CN" w:bidi="ar"/>
                <w14:textFill>
                  <w14:solidFill>
                    <w14:schemeClr w14:val="tx1"/>
                  </w14:solidFill>
                </w14:textFill>
              </w:rPr>
              <w:t>D3</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强化（</w:t>
            </w:r>
            <w:r>
              <w:rPr>
                <w:rFonts w:ascii="Segoe UI" w:hAnsi="Segoe UI" w:eastAsia="Segoe UI" w:cs="Segoe UI"/>
                <w:i w:val="0"/>
                <w:iCs w:val="0"/>
                <w:color w:val="000000" w:themeColor="text1"/>
                <w:kern w:val="0"/>
                <w:sz w:val="20"/>
                <w:szCs w:val="20"/>
                <w:u w:val="none"/>
                <w:lang w:val="en-US" w:eastAsia="zh-CN" w:bidi="ar"/>
                <w14:textFill>
                  <w14:solidFill>
                    <w14:schemeClr w14:val="tx1"/>
                  </w14:solidFill>
                </w14:textFill>
              </w:rPr>
              <w:t>500IU/kg</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），磷含量在</w:t>
            </w:r>
            <w:r>
              <w:rPr>
                <w:rFonts w:ascii="Segoe UI" w:hAnsi="Segoe UI" w:eastAsia="Segoe UI" w:cs="Segoe UI"/>
                <w:i w:val="0"/>
                <w:iCs w:val="0"/>
                <w:color w:val="000000" w:themeColor="text1"/>
                <w:kern w:val="0"/>
                <w:sz w:val="20"/>
                <w:szCs w:val="20"/>
                <w:u w:val="none"/>
                <w:lang w:val="en-US" w:eastAsia="zh-CN" w:bidi="ar"/>
                <w14:textFill>
                  <w14:solidFill>
                    <w14:schemeClr w14:val="tx1"/>
                  </w14:solidFill>
                </w14:textFill>
              </w:rPr>
              <w:t>2.5%-5%</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之间，水分含量在</w:t>
            </w:r>
            <w:r>
              <w:rPr>
                <w:rFonts w:ascii="Segoe UI" w:hAnsi="Segoe UI" w:eastAsia="Segoe UI" w:cs="Segoe UI"/>
                <w:i w:val="0"/>
                <w:iCs w:val="0"/>
                <w:color w:val="000000" w:themeColor="text1"/>
                <w:kern w:val="0"/>
                <w:sz w:val="20"/>
                <w:szCs w:val="20"/>
                <w:u w:val="none"/>
                <w:lang w:val="en-US" w:eastAsia="zh-CN" w:bidi="ar"/>
                <w14:textFill>
                  <w14:solidFill>
                    <w14:schemeClr w14:val="tx1"/>
                  </w14:solidFill>
                </w14:textFill>
              </w:rPr>
              <w:t>10%-12%</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之间，</w:t>
            </w:r>
            <w:r>
              <w:rPr>
                <w:rFonts w:ascii="Segoe UI" w:hAnsi="Segoe UI" w:eastAsia="Segoe UI" w:cs="Segoe UI"/>
                <w:i w:val="0"/>
                <w:iCs w:val="0"/>
                <w:color w:val="000000" w:themeColor="text1"/>
                <w:kern w:val="0"/>
                <w:sz w:val="20"/>
                <w:szCs w:val="20"/>
                <w:u w:val="none"/>
                <w:lang w:val="en-US" w:eastAsia="zh-CN" w:bidi="ar"/>
                <w14:textFill>
                  <w14:solidFill>
                    <w14:schemeClr w14:val="tx1"/>
                  </w14:solidFill>
                </w14:textFill>
              </w:rPr>
              <w:t>pH</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值在</w:t>
            </w:r>
            <w:r>
              <w:rPr>
                <w:rFonts w:ascii="Segoe UI" w:hAnsi="Segoe UI" w:eastAsia="Segoe UI" w:cs="Segoe UI"/>
                <w:i w:val="0"/>
                <w:iCs w:val="0"/>
                <w:color w:val="000000" w:themeColor="text1"/>
                <w:kern w:val="0"/>
                <w:sz w:val="20"/>
                <w:szCs w:val="20"/>
                <w:u w:val="none"/>
                <w:lang w:val="en-US" w:eastAsia="zh-CN" w:bidi="ar"/>
                <w14:textFill>
                  <w14:solidFill>
                    <w14:schemeClr w14:val="tx1"/>
                  </w14:solidFill>
                </w14:textFill>
              </w:rPr>
              <w:t>6-8</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之间，防潮包装。</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BE5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18B7A">
            <w:pPr>
              <w:jc w:val="center"/>
              <w:rPr>
                <w:rFonts w:hint="default" w:ascii="仿宋_GB2312" w:hAnsi="宋体" w:eastAsia="仿宋_GB2312" w:cs="仿宋_GB2312"/>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3B7C4">
            <w:pPr>
              <w:jc w:val="center"/>
              <w:rPr>
                <w:rFonts w:hint="default" w:ascii="仿宋_GB2312" w:hAnsi="宋体" w:eastAsia="仿宋_GB2312" w:cs="仿宋_GB2312"/>
                <w:i w:val="0"/>
                <w:iCs w:val="0"/>
                <w:color w:val="000000"/>
                <w:sz w:val="20"/>
                <w:szCs w:val="20"/>
                <w:u w:val="none"/>
              </w:rPr>
            </w:pPr>
          </w:p>
        </w:tc>
      </w:tr>
      <w:tr w14:paraId="5A149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75EB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37</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A058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酵母粉</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C39A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包</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DE5D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500g/包（左右50g）</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1FE7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蛋白质含量</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w:t>
            </w:r>
            <w:r>
              <w:rPr>
                <w:rStyle w:val="5"/>
                <w:rFonts w:hAnsi="宋体"/>
                <w:color w:val="000000" w:themeColor="text1"/>
                <w:lang w:val="en-US" w:eastAsia="zh-CN" w:bidi="ar"/>
                <w14:textFill>
                  <w14:solidFill>
                    <w14:schemeClr w14:val="tx1"/>
                  </w14:solidFill>
                </w14:textFill>
              </w:rPr>
              <w:t>45%</w:t>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；含有丰富的B族维生素，水分含量一般在5%左右，高活性干酵母的活性强，在合适条件下能快速发酵面团。</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71E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BB334">
            <w:pPr>
              <w:jc w:val="center"/>
              <w:rPr>
                <w:rFonts w:hint="default" w:ascii="仿宋_GB2312" w:hAnsi="宋体" w:eastAsia="仿宋_GB2312" w:cs="仿宋_GB2312"/>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79F41">
            <w:pPr>
              <w:jc w:val="center"/>
              <w:rPr>
                <w:rFonts w:hint="default" w:ascii="仿宋_GB2312" w:hAnsi="宋体" w:eastAsia="仿宋_GB2312" w:cs="仿宋_GB2312"/>
                <w:i w:val="0"/>
                <w:iCs w:val="0"/>
                <w:color w:val="000000"/>
                <w:sz w:val="20"/>
                <w:szCs w:val="20"/>
                <w:u w:val="none"/>
              </w:rPr>
            </w:pPr>
          </w:p>
        </w:tc>
      </w:tr>
      <w:tr w14:paraId="62904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64B0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38</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3A41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金鱼饲料</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8787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包</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955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300g/包（左右100g）</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5646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蛋白质含量</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w:t>
            </w:r>
            <w:r>
              <w:rPr>
                <w:rStyle w:val="5"/>
                <w:rFonts w:hAnsi="宋体"/>
                <w:color w:val="000000" w:themeColor="text1"/>
                <w:lang w:val="en-US" w:eastAsia="zh-CN" w:bidi="ar"/>
                <w14:textFill>
                  <w14:solidFill>
                    <w14:schemeClr w14:val="tx1"/>
                  </w14:solidFill>
                </w14:textFill>
              </w:rPr>
              <w:t>50%</w:t>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；粗脂肪含量</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w:t>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4%；粗纤维含量</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w:t>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4%。</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2A2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35</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4C121">
            <w:pPr>
              <w:jc w:val="center"/>
              <w:rPr>
                <w:rFonts w:hint="default" w:ascii="仿宋_GB2312" w:hAnsi="宋体" w:eastAsia="仿宋_GB2312" w:cs="仿宋_GB2312"/>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CFBDA">
            <w:pPr>
              <w:jc w:val="center"/>
              <w:rPr>
                <w:rFonts w:hint="default" w:ascii="仿宋_GB2312" w:hAnsi="宋体" w:eastAsia="仿宋_GB2312" w:cs="仿宋_GB2312"/>
                <w:i w:val="0"/>
                <w:iCs w:val="0"/>
                <w:color w:val="000000"/>
                <w:sz w:val="20"/>
                <w:szCs w:val="20"/>
                <w:u w:val="none"/>
              </w:rPr>
            </w:pPr>
          </w:p>
        </w:tc>
      </w:tr>
      <w:tr w14:paraId="59562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D99D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39</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53C4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牛初乳钙片</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024E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瓶</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A4D9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120片/瓶</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DF91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1.5g/片，每100g含免疫球蛋白IgG</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w:t>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 xml:space="preserve"> 1.5g，钙含量</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w:t>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10g。</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CBA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07D43">
            <w:pPr>
              <w:jc w:val="center"/>
              <w:rPr>
                <w:rFonts w:hint="default" w:ascii="仿宋_GB2312" w:hAnsi="宋体" w:eastAsia="仿宋_GB2312" w:cs="仿宋_GB2312"/>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051C8">
            <w:pPr>
              <w:jc w:val="center"/>
              <w:rPr>
                <w:rFonts w:hint="default" w:ascii="仿宋_GB2312" w:hAnsi="宋体" w:eastAsia="仿宋_GB2312" w:cs="仿宋_GB2312"/>
                <w:i w:val="0"/>
                <w:iCs w:val="0"/>
                <w:color w:val="000000"/>
                <w:sz w:val="20"/>
                <w:szCs w:val="20"/>
                <w:u w:val="none"/>
              </w:rPr>
            </w:pPr>
          </w:p>
        </w:tc>
      </w:tr>
      <w:tr w14:paraId="557B5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9043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40</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8BBA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爬虫钙粉</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744F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包</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98B0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1000g/包</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89BA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钙含量在</w:t>
            </w:r>
            <w:r>
              <w:rPr>
                <w:rStyle w:val="5"/>
                <w:rFonts w:hAnsi="宋体"/>
                <w:color w:val="000000" w:themeColor="text1"/>
                <w:lang w:val="en-US" w:eastAsia="zh-CN" w:bidi="ar"/>
                <w14:textFill>
                  <w14:solidFill>
                    <w14:schemeClr w14:val="tx1"/>
                  </w14:solidFill>
                </w14:textFill>
              </w:rPr>
              <w:t>55%-65%</w:t>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之间，磷含量在</w:t>
            </w:r>
            <w:r>
              <w:rPr>
                <w:rStyle w:val="5"/>
                <w:rFonts w:hAnsi="宋体"/>
                <w:color w:val="000000" w:themeColor="text1"/>
                <w:lang w:val="en-US" w:eastAsia="zh-CN" w:bidi="ar"/>
                <w14:textFill>
                  <w14:solidFill>
                    <w14:schemeClr w14:val="tx1"/>
                  </w14:solidFill>
                </w14:textFill>
              </w:rPr>
              <w:t>20%-25%</w:t>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之间，维生素D3含量每克含55-200国际单位。</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3DE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F0176">
            <w:pPr>
              <w:jc w:val="center"/>
              <w:rPr>
                <w:rFonts w:hint="default" w:ascii="仿宋_GB2312" w:hAnsi="宋体" w:eastAsia="仿宋_GB2312" w:cs="仿宋_GB2312"/>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D5329">
            <w:pPr>
              <w:jc w:val="center"/>
              <w:rPr>
                <w:rFonts w:hint="default" w:ascii="仿宋_GB2312" w:hAnsi="宋体" w:eastAsia="仿宋_GB2312" w:cs="仿宋_GB2312"/>
                <w:i w:val="0"/>
                <w:iCs w:val="0"/>
                <w:color w:val="000000"/>
                <w:sz w:val="20"/>
                <w:szCs w:val="20"/>
                <w:u w:val="none"/>
              </w:rPr>
            </w:pPr>
          </w:p>
        </w:tc>
      </w:tr>
      <w:tr w14:paraId="6686F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1DB7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41</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6398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舔砖</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524A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块</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65FB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5kg/块</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9860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每千克铜含量20-800mg、铁含量140-2200mg、锰含量100-1500mg、锌含量110-1800mg、氯化钠含量860-990mg密度一般在1.78g/cm³左右，防潮膜，表面光滑，无明显裂纹、缺损；硬度要适中。</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3F1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C91D2">
            <w:pPr>
              <w:jc w:val="center"/>
              <w:rPr>
                <w:rFonts w:hint="default" w:ascii="仿宋_GB2312" w:hAnsi="宋体" w:eastAsia="仿宋_GB2312" w:cs="仿宋_GB2312"/>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AA94B">
            <w:pPr>
              <w:jc w:val="center"/>
              <w:rPr>
                <w:rFonts w:hint="default" w:ascii="仿宋_GB2312" w:hAnsi="宋体" w:eastAsia="仿宋_GB2312" w:cs="仿宋_GB2312"/>
                <w:i w:val="0"/>
                <w:iCs w:val="0"/>
                <w:color w:val="000000"/>
                <w:sz w:val="20"/>
                <w:szCs w:val="20"/>
                <w:u w:val="none"/>
              </w:rPr>
            </w:pPr>
          </w:p>
        </w:tc>
      </w:tr>
      <w:tr w14:paraId="4A273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3D40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42</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F8C9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鹦鹉钙</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C97D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包</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1C45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50g/包</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DB6F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包装无破损。</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552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CA4BD">
            <w:pPr>
              <w:jc w:val="center"/>
              <w:rPr>
                <w:rFonts w:hint="default" w:ascii="仿宋_GB2312" w:hAnsi="宋体" w:eastAsia="仿宋_GB2312" w:cs="仿宋_GB2312"/>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9EDBB">
            <w:pPr>
              <w:jc w:val="center"/>
              <w:rPr>
                <w:rFonts w:hint="default" w:ascii="仿宋_GB2312" w:hAnsi="宋体" w:eastAsia="仿宋_GB2312" w:cs="仿宋_GB2312"/>
                <w:i w:val="0"/>
                <w:iCs w:val="0"/>
                <w:color w:val="000000"/>
                <w:sz w:val="20"/>
                <w:szCs w:val="20"/>
                <w:u w:val="none"/>
              </w:rPr>
            </w:pPr>
          </w:p>
        </w:tc>
      </w:tr>
      <w:tr w14:paraId="42E5C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5"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8E20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43</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4925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鹦鹉饲料</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455E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袋</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E71E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1000g/袋</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D3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蛋白质含量在</w:t>
            </w:r>
            <w:r>
              <w:rPr>
                <w:rFonts w:ascii="Segoe UI" w:hAnsi="Segoe UI" w:eastAsia="Segoe UI" w:cs="Segoe UI"/>
                <w:i w:val="0"/>
                <w:iCs w:val="0"/>
                <w:color w:val="000000" w:themeColor="text1"/>
                <w:kern w:val="0"/>
                <w:sz w:val="20"/>
                <w:szCs w:val="20"/>
                <w:u w:val="none"/>
                <w:lang w:val="en-US" w:eastAsia="zh-CN" w:bidi="ar"/>
                <w14:textFill>
                  <w14:solidFill>
                    <w14:schemeClr w14:val="tx1"/>
                  </w14:solidFill>
                </w14:textFill>
              </w:rPr>
              <w:t>30%-35%</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之间，粗纤维在</w:t>
            </w:r>
            <w:r>
              <w:rPr>
                <w:rFonts w:ascii="Segoe UI" w:hAnsi="Segoe UI" w:eastAsia="Segoe UI" w:cs="Segoe UI"/>
                <w:i w:val="0"/>
                <w:iCs w:val="0"/>
                <w:color w:val="000000" w:themeColor="text1"/>
                <w:kern w:val="0"/>
                <w:sz w:val="20"/>
                <w:szCs w:val="20"/>
                <w:u w:val="none"/>
                <w:lang w:val="en-US" w:eastAsia="zh-CN" w:bidi="ar"/>
                <w14:textFill>
                  <w14:solidFill>
                    <w14:schemeClr w14:val="tx1"/>
                  </w14:solidFill>
                </w14:textFill>
              </w:rPr>
              <w:t>4%-5%</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之间，脂肪含量在</w:t>
            </w:r>
            <w:r>
              <w:rPr>
                <w:rFonts w:ascii="Segoe UI" w:hAnsi="Segoe UI" w:eastAsia="Segoe UI" w:cs="Segoe UI"/>
                <w:i w:val="0"/>
                <w:iCs w:val="0"/>
                <w:color w:val="000000" w:themeColor="text1"/>
                <w:kern w:val="0"/>
                <w:sz w:val="20"/>
                <w:szCs w:val="20"/>
                <w:u w:val="none"/>
                <w:lang w:val="en-US" w:eastAsia="zh-CN" w:bidi="ar"/>
                <w14:textFill>
                  <w14:solidFill>
                    <w14:schemeClr w14:val="tx1"/>
                  </w14:solidFill>
                </w14:textFill>
              </w:rPr>
              <w:t>1%-5%</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之间。有机微量元素复合，必须富含维生素</w:t>
            </w:r>
            <w:r>
              <w:rPr>
                <w:rFonts w:ascii="Segoe UI" w:hAnsi="Segoe UI" w:eastAsia="Segoe UI" w:cs="Segoe UI"/>
                <w:i w:val="0"/>
                <w:iCs w:val="0"/>
                <w:color w:val="000000" w:themeColor="text1"/>
                <w:kern w:val="0"/>
                <w:sz w:val="20"/>
                <w:szCs w:val="20"/>
                <w:u w:val="none"/>
                <w:lang w:val="en-US" w:eastAsia="zh-CN" w:bidi="ar"/>
                <w14:textFill>
                  <w14:solidFill>
                    <w14:schemeClr w14:val="tx1"/>
                  </w14:solidFill>
                </w14:textFill>
              </w:rPr>
              <w:t>A</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w:t>
            </w:r>
            <w:r>
              <w:rPr>
                <w:rFonts w:ascii="Segoe UI" w:hAnsi="Segoe UI" w:eastAsia="Segoe UI" w:cs="Segoe UI"/>
                <w:i w:val="0"/>
                <w:iCs w:val="0"/>
                <w:color w:val="000000" w:themeColor="text1"/>
                <w:kern w:val="0"/>
                <w:sz w:val="20"/>
                <w:szCs w:val="20"/>
                <w:u w:val="none"/>
                <w:lang w:val="en-US" w:eastAsia="zh-CN" w:bidi="ar"/>
                <w14:textFill>
                  <w14:solidFill>
                    <w14:schemeClr w14:val="tx1"/>
                  </w14:solidFill>
                </w14:textFill>
              </w:rPr>
              <w:t>D</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w:t>
            </w:r>
            <w:r>
              <w:rPr>
                <w:rFonts w:ascii="Segoe UI" w:hAnsi="Segoe UI" w:eastAsia="Segoe UI" w:cs="Segoe UI"/>
                <w:i w:val="0"/>
                <w:iCs w:val="0"/>
                <w:color w:val="000000" w:themeColor="text1"/>
                <w:kern w:val="0"/>
                <w:sz w:val="20"/>
                <w:szCs w:val="20"/>
                <w:u w:val="none"/>
                <w:lang w:val="en-US" w:eastAsia="zh-CN" w:bidi="ar"/>
                <w14:textFill>
                  <w14:solidFill>
                    <w14:schemeClr w14:val="tx1"/>
                  </w14:solidFill>
                </w14:textFill>
              </w:rPr>
              <w:t>E</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等和钙、磷、铁等矿物质。</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519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53950">
            <w:pPr>
              <w:jc w:val="center"/>
              <w:rPr>
                <w:rFonts w:hint="default" w:ascii="仿宋_GB2312" w:hAnsi="宋体" w:eastAsia="仿宋_GB2312" w:cs="仿宋_GB2312"/>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0440A">
            <w:pPr>
              <w:jc w:val="center"/>
              <w:rPr>
                <w:rFonts w:hint="default" w:ascii="仿宋_GB2312" w:hAnsi="宋体" w:eastAsia="仿宋_GB2312" w:cs="仿宋_GB2312"/>
                <w:i w:val="0"/>
                <w:iCs w:val="0"/>
                <w:color w:val="000000"/>
                <w:sz w:val="20"/>
                <w:szCs w:val="20"/>
                <w:u w:val="none"/>
              </w:rPr>
            </w:pPr>
          </w:p>
        </w:tc>
      </w:tr>
      <w:tr w14:paraId="5D465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9C4A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44</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D091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增色饲料</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6530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瓶</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A4E4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净含量800g/瓶（左右200g）</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DFB3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蛋白质含量</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w:t>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38%，脂肪含量在3%-8%之间，必须富含虾红素、虾青素、磷虾粉、螺旋藻粉等增色成分，以及维生素A、D、E和钙、磷等矿物质。</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DA5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6192C">
            <w:pPr>
              <w:jc w:val="center"/>
              <w:rPr>
                <w:rFonts w:hint="default" w:ascii="仿宋_GB2312" w:hAnsi="宋体" w:eastAsia="仿宋_GB2312" w:cs="仿宋_GB2312"/>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25493">
            <w:pPr>
              <w:jc w:val="center"/>
              <w:rPr>
                <w:rFonts w:hint="default" w:ascii="仿宋_GB2312" w:hAnsi="宋体" w:eastAsia="仿宋_GB2312" w:cs="仿宋_GB2312"/>
                <w:i w:val="0"/>
                <w:iCs w:val="0"/>
                <w:color w:val="000000"/>
                <w:sz w:val="20"/>
                <w:szCs w:val="20"/>
                <w:u w:val="none"/>
              </w:rPr>
            </w:pPr>
          </w:p>
        </w:tc>
      </w:tr>
      <w:tr w14:paraId="17C03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426A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45</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A9D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睫角/盖勾亚/巨人守宫等爬宠专用混合果泥</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D46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袋</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F33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56g  </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D05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含天然干果、乳清分离蛋白、生物素和叶酸成分。蛋白质≥21%，粗脂肪≥4.5%，粗纤维≤8.0%，水分≤8.0%，钙≥1.2%灰分≤9.0%包装完好无破损，适口性好。</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3AB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0BDEC">
            <w:pPr>
              <w:jc w:val="center"/>
              <w:rPr>
                <w:rFonts w:hint="default" w:ascii="仿宋_GB2312" w:hAnsi="宋体" w:eastAsia="仿宋_GB2312" w:cs="仿宋_GB2312"/>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99EE8">
            <w:pPr>
              <w:jc w:val="center"/>
              <w:rPr>
                <w:rFonts w:hint="default" w:ascii="仿宋_GB2312" w:hAnsi="宋体" w:eastAsia="仿宋_GB2312" w:cs="仿宋_GB2312"/>
                <w:i w:val="0"/>
                <w:iCs w:val="0"/>
                <w:color w:val="000000"/>
                <w:sz w:val="20"/>
                <w:szCs w:val="20"/>
                <w:u w:val="none"/>
              </w:rPr>
            </w:pPr>
          </w:p>
        </w:tc>
      </w:tr>
      <w:tr w14:paraId="1A04B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7B41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46</w:t>
            </w:r>
          </w:p>
        </w:tc>
        <w:tc>
          <w:tcPr>
            <w:tcW w:w="2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566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爬宠专用钙粉</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A9A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桶</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A85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340g(含D3)</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521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原料为沉淀碳酸钙，胆钙化醇，不含磷并添加维生素D3。水分＜1%，钙为38%-43%，维生素D3≥10390国际单位</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6B3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38B84">
            <w:pPr>
              <w:jc w:val="center"/>
              <w:rPr>
                <w:rFonts w:hint="default" w:ascii="仿宋_GB2312" w:hAnsi="宋体" w:eastAsia="仿宋_GB2312" w:cs="仿宋_GB2312"/>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08056">
            <w:pPr>
              <w:jc w:val="center"/>
              <w:rPr>
                <w:rFonts w:hint="default" w:ascii="仿宋_GB2312" w:hAnsi="宋体" w:eastAsia="仿宋_GB2312" w:cs="仿宋_GB2312"/>
                <w:i w:val="0"/>
                <w:iCs w:val="0"/>
                <w:color w:val="000000"/>
                <w:sz w:val="20"/>
                <w:szCs w:val="20"/>
                <w:u w:val="none"/>
              </w:rPr>
            </w:pPr>
          </w:p>
        </w:tc>
      </w:tr>
      <w:tr w14:paraId="56C45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A902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47</w:t>
            </w:r>
          </w:p>
        </w:tc>
        <w:tc>
          <w:tcPr>
            <w:tcW w:w="2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66E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爬宠专用综合维生素</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5CD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429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227g(含D3)</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61B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添加维他命D3， 含微量元素、海藻元素，矿物质。包装完好无破损。</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C44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7BB36">
            <w:pPr>
              <w:jc w:val="center"/>
              <w:rPr>
                <w:rFonts w:hint="default" w:ascii="仿宋_GB2312" w:hAnsi="宋体" w:eastAsia="仿宋_GB2312" w:cs="仿宋_GB2312"/>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74342">
            <w:pPr>
              <w:jc w:val="center"/>
              <w:rPr>
                <w:rFonts w:hint="default" w:ascii="仿宋_GB2312" w:hAnsi="宋体" w:eastAsia="仿宋_GB2312" w:cs="仿宋_GB2312"/>
                <w:i w:val="0"/>
                <w:iCs w:val="0"/>
                <w:color w:val="000000"/>
                <w:sz w:val="20"/>
                <w:szCs w:val="20"/>
                <w:u w:val="none"/>
              </w:rPr>
            </w:pPr>
          </w:p>
        </w:tc>
      </w:tr>
      <w:tr w14:paraId="36D20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1B53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48</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0A7C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换羽维他命</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1966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瓶</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241C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200g/瓶</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7F45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富含14种维生素和氨基酸，含高比例硫磺氨基酸及生物素</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5EC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75E0B">
            <w:pPr>
              <w:jc w:val="center"/>
              <w:rPr>
                <w:rFonts w:hint="default" w:ascii="仿宋_GB2312" w:hAnsi="宋体" w:eastAsia="仿宋_GB2312" w:cs="仿宋_GB2312"/>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2FBE1">
            <w:pPr>
              <w:jc w:val="center"/>
              <w:rPr>
                <w:rFonts w:hint="default" w:ascii="仿宋_GB2312" w:hAnsi="宋体" w:eastAsia="仿宋_GB2312" w:cs="仿宋_GB2312"/>
                <w:i w:val="0"/>
                <w:iCs w:val="0"/>
                <w:color w:val="000000"/>
                <w:sz w:val="20"/>
                <w:szCs w:val="20"/>
                <w:u w:val="none"/>
              </w:rPr>
            </w:pPr>
          </w:p>
        </w:tc>
      </w:tr>
      <w:tr w14:paraId="59905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34F1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49</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F200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日常维他命</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7B3F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瓶</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9411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200g/瓶</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3FCC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富含14种维生素和氨基酸</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0C2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BFFFD">
            <w:pPr>
              <w:jc w:val="center"/>
              <w:rPr>
                <w:rFonts w:hint="default" w:ascii="仿宋_GB2312" w:hAnsi="宋体" w:eastAsia="仿宋_GB2312" w:cs="仿宋_GB2312"/>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337E2">
            <w:pPr>
              <w:jc w:val="center"/>
              <w:rPr>
                <w:rFonts w:hint="default" w:ascii="仿宋_GB2312" w:hAnsi="宋体" w:eastAsia="仿宋_GB2312" w:cs="仿宋_GB2312"/>
                <w:i w:val="0"/>
                <w:iCs w:val="0"/>
                <w:color w:val="000000"/>
                <w:sz w:val="20"/>
                <w:szCs w:val="20"/>
                <w:u w:val="none"/>
              </w:rPr>
            </w:pPr>
          </w:p>
        </w:tc>
      </w:tr>
      <w:tr w14:paraId="48D7F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854A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50</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0A18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鸟用增红色素</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BD6E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瓶</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0EA0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500g/瓶</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77F1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含葡萄糖、角黄素、胡萝卜素和多种微量元素</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298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3AAE8">
            <w:pPr>
              <w:jc w:val="center"/>
              <w:rPr>
                <w:rFonts w:hint="default" w:ascii="仿宋_GB2312" w:hAnsi="宋体" w:eastAsia="仿宋_GB2312" w:cs="仿宋_GB2312"/>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7B63B">
            <w:pPr>
              <w:jc w:val="center"/>
              <w:rPr>
                <w:rFonts w:hint="default" w:ascii="仿宋_GB2312" w:hAnsi="宋体" w:eastAsia="仿宋_GB2312" w:cs="仿宋_GB2312"/>
                <w:i w:val="0"/>
                <w:iCs w:val="0"/>
                <w:color w:val="000000"/>
                <w:sz w:val="20"/>
                <w:szCs w:val="20"/>
                <w:u w:val="none"/>
              </w:rPr>
            </w:pPr>
          </w:p>
        </w:tc>
      </w:tr>
      <w:tr w14:paraId="54053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ED0C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51</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F658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繁殖维他命</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FC9E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瓶</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CEF1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200g/瓶</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EAF1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富含14种维生素和氨基酸，含高比例VE</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D90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5EEF2">
            <w:pPr>
              <w:jc w:val="center"/>
              <w:rPr>
                <w:rFonts w:hint="default" w:ascii="仿宋_GB2312" w:hAnsi="宋体" w:eastAsia="仿宋_GB2312" w:cs="仿宋_GB2312"/>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655BE">
            <w:pPr>
              <w:jc w:val="center"/>
              <w:rPr>
                <w:rFonts w:hint="default" w:ascii="仿宋_GB2312" w:hAnsi="宋体" w:eastAsia="仿宋_GB2312" w:cs="仿宋_GB2312"/>
                <w:i w:val="0"/>
                <w:iCs w:val="0"/>
                <w:color w:val="000000"/>
                <w:sz w:val="20"/>
                <w:szCs w:val="20"/>
                <w:u w:val="none"/>
              </w:rPr>
            </w:pPr>
          </w:p>
        </w:tc>
      </w:tr>
      <w:tr w14:paraId="7A41E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5A06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52</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F456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水溶钙</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F029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瓶</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F8CC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500g/瓶</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482B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主要成分为乳酸钙、葡萄糖酸钙，不含碳酸钙</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582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BC48E">
            <w:pPr>
              <w:jc w:val="center"/>
              <w:rPr>
                <w:rFonts w:hint="default" w:ascii="仿宋_GB2312" w:hAnsi="宋体" w:eastAsia="仿宋_GB2312" w:cs="仿宋_GB2312"/>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C64BB">
            <w:pPr>
              <w:jc w:val="center"/>
              <w:rPr>
                <w:rFonts w:hint="default" w:ascii="仿宋_GB2312" w:hAnsi="宋体" w:eastAsia="仿宋_GB2312" w:cs="仿宋_GB2312"/>
                <w:i w:val="0"/>
                <w:iCs w:val="0"/>
                <w:color w:val="000000"/>
                <w:sz w:val="20"/>
                <w:szCs w:val="20"/>
                <w:u w:val="none"/>
              </w:rPr>
            </w:pPr>
          </w:p>
        </w:tc>
      </w:tr>
      <w:tr w14:paraId="0C71A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65EB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53</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0823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益生菌</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699A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瓶</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1BA4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200g/瓶</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BEA6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含益生菌、乳酸菌及酶</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C24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7D69F">
            <w:pPr>
              <w:jc w:val="center"/>
              <w:rPr>
                <w:rFonts w:hint="default" w:ascii="仿宋_GB2312" w:hAnsi="宋体" w:eastAsia="仿宋_GB2312" w:cs="仿宋_GB2312"/>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E59BB">
            <w:pPr>
              <w:jc w:val="center"/>
              <w:rPr>
                <w:rFonts w:hint="default" w:ascii="仿宋_GB2312" w:hAnsi="宋体" w:eastAsia="仿宋_GB2312" w:cs="仿宋_GB2312"/>
                <w:i w:val="0"/>
                <w:iCs w:val="0"/>
                <w:color w:val="000000"/>
                <w:sz w:val="20"/>
                <w:szCs w:val="20"/>
                <w:u w:val="none"/>
              </w:rPr>
            </w:pPr>
          </w:p>
        </w:tc>
      </w:tr>
      <w:tr w14:paraId="19497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283A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54</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942D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畜禽电解多维</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E313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袋</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FBDF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净含量500g/袋</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2F1D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打开无结块，有香味</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861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FE586">
            <w:pPr>
              <w:jc w:val="center"/>
              <w:rPr>
                <w:rFonts w:hint="default" w:ascii="仿宋_GB2312" w:hAnsi="宋体" w:eastAsia="仿宋_GB2312" w:cs="仿宋_GB2312"/>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6AB45">
            <w:pPr>
              <w:jc w:val="center"/>
              <w:rPr>
                <w:rFonts w:hint="default" w:ascii="仿宋_GB2312" w:hAnsi="宋体" w:eastAsia="仿宋_GB2312" w:cs="仿宋_GB2312"/>
                <w:i w:val="0"/>
                <w:iCs w:val="0"/>
                <w:color w:val="000000"/>
                <w:sz w:val="20"/>
                <w:szCs w:val="20"/>
                <w:u w:val="none"/>
              </w:rPr>
            </w:pPr>
          </w:p>
        </w:tc>
      </w:tr>
      <w:tr w14:paraId="47D9A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2468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55</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AF84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啄羽清</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E497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袋</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F9D7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1kg/袋</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724F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包装完好无破损</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1C8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54E99">
            <w:pPr>
              <w:jc w:val="center"/>
              <w:rPr>
                <w:rFonts w:hint="default" w:ascii="仿宋_GB2312" w:hAnsi="宋体" w:eastAsia="仿宋_GB2312" w:cs="仿宋_GB2312"/>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E858C">
            <w:pPr>
              <w:jc w:val="center"/>
              <w:rPr>
                <w:rFonts w:hint="default" w:ascii="仿宋_GB2312" w:hAnsi="宋体" w:eastAsia="仿宋_GB2312" w:cs="仿宋_GB2312"/>
                <w:i w:val="0"/>
                <w:iCs w:val="0"/>
                <w:color w:val="000000"/>
                <w:sz w:val="20"/>
                <w:szCs w:val="20"/>
                <w:u w:val="none"/>
              </w:rPr>
            </w:pPr>
          </w:p>
        </w:tc>
      </w:tr>
      <w:tr w14:paraId="5B70D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A01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56</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AC19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鹦鹉滋养丸</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F7DD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袋</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7BB8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1.8磅/袋</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9C1A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粗蛋白</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w:t>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20%，粗脂肪</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w:t>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10%，钙</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w:t>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0.8%，赖氨酸</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w:t>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0.5%</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298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73686">
            <w:pPr>
              <w:jc w:val="center"/>
              <w:rPr>
                <w:rFonts w:hint="default" w:ascii="仿宋_GB2312" w:hAnsi="宋体" w:eastAsia="仿宋_GB2312" w:cs="仿宋_GB2312"/>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C3D75">
            <w:pPr>
              <w:jc w:val="center"/>
              <w:rPr>
                <w:rFonts w:hint="default" w:ascii="仿宋_GB2312" w:hAnsi="宋体" w:eastAsia="仿宋_GB2312" w:cs="仿宋_GB2312"/>
                <w:i w:val="0"/>
                <w:iCs w:val="0"/>
                <w:color w:val="000000"/>
                <w:sz w:val="20"/>
                <w:szCs w:val="20"/>
                <w:u w:val="none"/>
              </w:rPr>
            </w:pPr>
          </w:p>
        </w:tc>
      </w:tr>
      <w:tr w14:paraId="187B8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B129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57</w:t>
            </w:r>
          </w:p>
        </w:tc>
        <w:tc>
          <w:tcPr>
            <w:tcW w:w="20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2C29E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优质低淀粉有蹄类动物饲料</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3C4CC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袋</w:t>
            </w:r>
          </w:p>
        </w:tc>
        <w:tc>
          <w:tcPr>
            <w:tcW w:w="1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7EDD2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净含量25磅（11.31公斤）</w:t>
            </w:r>
          </w:p>
        </w:tc>
        <w:tc>
          <w:tcPr>
            <w:tcW w:w="3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16BD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草食动物低淀粉颗粒，原料组成</w:t>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br w:type="textWrapping"/>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大豆皮，小麦麸，苜蓿干草粉，甘蔗糖蜜，亚麻籽粉，燕麦壳，豆粕，大豆油，矿物质和维生素等。淀粉&lt;4%.阻蛋白12%粗灰分12%钙0.85-1.35%，粗脂肪粗纤维33%水分12%氯化钠0.3%，3%0赖氨酸0.2%总磷0.5%</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8D0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07AC2">
            <w:pPr>
              <w:jc w:val="center"/>
              <w:rPr>
                <w:rFonts w:hint="default" w:ascii="仿宋_GB2312" w:hAnsi="宋体" w:eastAsia="仿宋_GB2312" w:cs="仿宋_GB2312"/>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F8377">
            <w:pPr>
              <w:jc w:val="center"/>
              <w:rPr>
                <w:rFonts w:hint="default" w:ascii="仿宋_GB2312" w:hAnsi="宋体" w:eastAsia="仿宋_GB2312" w:cs="仿宋_GB2312"/>
                <w:i w:val="0"/>
                <w:iCs w:val="0"/>
                <w:color w:val="000000"/>
                <w:sz w:val="20"/>
                <w:szCs w:val="20"/>
                <w:u w:val="none"/>
              </w:rPr>
            </w:pPr>
          </w:p>
        </w:tc>
      </w:tr>
      <w:tr w14:paraId="738B2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1044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58</w:t>
            </w:r>
          </w:p>
        </w:tc>
        <w:tc>
          <w:tcPr>
            <w:tcW w:w="20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62201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食草动物VE营养剂</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F437D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罐</w:t>
            </w:r>
          </w:p>
        </w:tc>
        <w:tc>
          <w:tcPr>
            <w:tcW w:w="1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D5173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净含量1L</w:t>
            </w:r>
          </w:p>
        </w:tc>
        <w:tc>
          <w:tcPr>
            <w:tcW w:w="3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41A8B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维生素E、维生素B6、丙三醇、聚氧乙烯20山梨醇酐单油酸酯、纯化水。维生素E</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w:t>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380000IU/L， 维生素B6</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w:t>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200mg/L</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C6B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E9651">
            <w:pPr>
              <w:jc w:val="center"/>
              <w:rPr>
                <w:rFonts w:hint="default" w:ascii="仿宋_GB2312" w:hAnsi="宋体" w:eastAsia="仿宋_GB2312" w:cs="仿宋_GB2312"/>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556A0">
            <w:pPr>
              <w:jc w:val="center"/>
              <w:rPr>
                <w:rFonts w:hint="default" w:ascii="仿宋_GB2312" w:hAnsi="宋体" w:eastAsia="仿宋_GB2312" w:cs="仿宋_GB2312"/>
                <w:i w:val="0"/>
                <w:iCs w:val="0"/>
                <w:color w:val="000000"/>
                <w:sz w:val="20"/>
                <w:szCs w:val="20"/>
                <w:u w:val="none"/>
              </w:rPr>
            </w:pPr>
          </w:p>
        </w:tc>
      </w:tr>
      <w:tr w14:paraId="380F2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303F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59</w:t>
            </w:r>
          </w:p>
        </w:tc>
        <w:tc>
          <w:tcPr>
            <w:tcW w:w="20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5D77B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猫科动物营养剂</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0B9F5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罐</w:t>
            </w:r>
          </w:p>
        </w:tc>
        <w:tc>
          <w:tcPr>
            <w:tcW w:w="1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8C45E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净含量500g</w:t>
            </w:r>
          </w:p>
        </w:tc>
        <w:tc>
          <w:tcPr>
            <w:tcW w:w="3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18C3E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碳酸钙、磷酸氢钙、牛磺酸、硫酸锌、维生素C、维生素E、烟酸、硝酸硫胺、核黄素、生物素、维生素A、维生素B12、碘酸钙、硫酸锰、叶酸、维生素D3、硫酸铜、维生素K3、泛酸钙、盐酸吡哆醇、鸡肉粉</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93C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596A8">
            <w:pPr>
              <w:jc w:val="center"/>
              <w:rPr>
                <w:rFonts w:hint="default" w:ascii="仿宋_GB2312" w:hAnsi="宋体" w:eastAsia="仿宋_GB2312" w:cs="仿宋_GB2312"/>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B357D">
            <w:pPr>
              <w:jc w:val="center"/>
              <w:rPr>
                <w:rFonts w:hint="eastAsia" w:ascii="宋体" w:hAnsi="宋体" w:eastAsia="宋体" w:cs="宋体"/>
                <w:i w:val="0"/>
                <w:iCs w:val="0"/>
                <w:color w:val="000000"/>
                <w:sz w:val="22"/>
                <w:szCs w:val="22"/>
                <w:u w:val="none"/>
              </w:rPr>
            </w:pPr>
          </w:p>
        </w:tc>
      </w:tr>
    </w:tbl>
    <w:p w14:paraId="542E3C47">
      <w:pPr>
        <w:ind w:firstLine="560" w:firstLineChars="200"/>
        <w:rPr>
          <w:rFonts w:hint="eastAsia" w:ascii="仿宋" w:hAnsi="仿宋" w:eastAsia="仿宋"/>
          <w:sz w:val="28"/>
          <w:szCs w:val="28"/>
        </w:rPr>
      </w:pPr>
      <w:r>
        <w:rPr>
          <w:rFonts w:hint="eastAsia" w:ascii="仿宋" w:hAnsi="仿宋" w:eastAsia="仿宋"/>
          <w:sz w:val="28"/>
          <w:szCs w:val="28"/>
        </w:rPr>
        <w:t>按要求提供并配送上述</w:t>
      </w:r>
      <w:r>
        <w:rPr>
          <w:rFonts w:hint="eastAsia" w:ascii="仿宋_GB2312" w:eastAsia="仿宋_GB2312"/>
          <w:sz w:val="30"/>
          <w:szCs w:val="30"/>
        </w:rPr>
        <w:t>特殊饲料</w:t>
      </w:r>
      <w:r>
        <w:rPr>
          <w:rFonts w:hint="eastAsia" w:ascii="仿宋" w:hAnsi="仿宋" w:eastAsia="仿宋"/>
          <w:sz w:val="28"/>
          <w:szCs w:val="28"/>
        </w:rPr>
        <w:t>，</w:t>
      </w:r>
      <w:r>
        <w:rPr>
          <w:rFonts w:hint="eastAsia" w:ascii="仿宋_GB2312" w:eastAsia="仿宋_GB2312"/>
          <w:sz w:val="30"/>
          <w:szCs w:val="30"/>
        </w:rPr>
        <w:t>送至成都动物园指定地点，</w:t>
      </w:r>
      <w:r>
        <w:rPr>
          <w:rFonts w:hint="eastAsia" w:ascii="仿宋" w:hAnsi="仿宋" w:eastAsia="仿宋"/>
          <w:sz w:val="28"/>
          <w:szCs w:val="28"/>
        </w:rPr>
        <w:t>并做好记录，提供结算资料。</w:t>
      </w:r>
    </w:p>
    <w:p w14:paraId="6B94D22E">
      <w:pPr>
        <w:rPr>
          <w:rFonts w:ascii="仿宋_GB2312" w:eastAsia="仿宋_GB2312"/>
          <w:b/>
          <w:bCs/>
          <w:sz w:val="30"/>
          <w:szCs w:val="30"/>
        </w:rPr>
      </w:pPr>
      <w:r>
        <w:rPr>
          <w:rFonts w:hint="eastAsia" w:ascii="仿宋_GB2312" w:eastAsia="仿宋_GB2312"/>
          <w:b/>
          <w:bCs/>
          <w:sz w:val="30"/>
          <w:szCs w:val="30"/>
        </w:rPr>
        <w:t>二、满足以下质量要求</w:t>
      </w:r>
    </w:p>
    <w:p w14:paraId="727812B8">
      <w:pPr>
        <w:pStyle w:val="2"/>
        <w:spacing w:after="0" w:line="360" w:lineRule="auto"/>
        <w:ind w:firstLine="560" w:firstLineChars="200"/>
        <w:rPr>
          <w:rFonts w:hint="eastAsia" w:ascii="仿宋" w:hAnsi="仿宋" w:eastAsia="仿宋" w:cs="宋体"/>
          <w:sz w:val="28"/>
          <w:szCs w:val="28"/>
        </w:rPr>
      </w:pPr>
      <w:r>
        <w:rPr>
          <w:rFonts w:hint="eastAsia" w:ascii="仿宋" w:hAnsi="仿宋" w:eastAsia="仿宋" w:cs="宋体"/>
          <w:sz w:val="28"/>
          <w:szCs w:val="28"/>
        </w:rPr>
        <w:t>1、奶粉类：</w:t>
      </w:r>
    </w:p>
    <w:p w14:paraId="4DA75DC7">
      <w:pPr>
        <w:pStyle w:val="2"/>
        <w:spacing w:after="0" w:line="360" w:lineRule="auto"/>
        <w:ind w:firstLine="480" w:firstLineChars="200"/>
        <w:rPr>
          <w:rFonts w:hint="eastAsia" w:ascii="仿宋" w:hAnsi="仿宋" w:eastAsia="仿宋" w:cs="宋体"/>
          <w:sz w:val="24"/>
        </w:rPr>
      </w:pPr>
      <w:r>
        <w:rPr>
          <w:rFonts w:hint="eastAsia" w:ascii="仿宋" w:hAnsi="仿宋" w:eastAsia="仿宋" w:cs="宋体"/>
          <w:sz w:val="24"/>
        </w:rPr>
        <w:t>（1）符合国家奶粉相关标准，如 GB10765-2021《食品安全国家标准 婴儿配方食品》。</w:t>
      </w:r>
    </w:p>
    <w:p w14:paraId="0EBC737F">
      <w:pPr>
        <w:pStyle w:val="2"/>
        <w:spacing w:after="0" w:line="360" w:lineRule="auto"/>
        <w:ind w:firstLine="480" w:firstLineChars="200"/>
        <w:rPr>
          <w:rFonts w:hint="eastAsia" w:ascii="仿宋" w:hAnsi="仿宋" w:eastAsia="仿宋" w:cs="宋体"/>
          <w:sz w:val="24"/>
        </w:rPr>
      </w:pPr>
      <w:r>
        <w:rPr>
          <w:rFonts w:hint="eastAsia" w:ascii="仿宋" w:hAnsi="仿宋" w:eastAsia="仿宋" w:cs="宋体"/>
          <w:sz w:val="24"/>
        </w:rPr>
        <w:t>（2）营养成分符合产品标签明示值及国家标准规定，包含蛋白质、脂肪、碳水化合物、维生素、矿物质等各类营养物质的含量达标。每100克奶粉的能量、蛋白质、脂肪、各类维生素（如维生素 A、D、E 等）、矿物质（如钙、磷等）以及其他特殊成分（如乳铁蛋白、叶酸等）含量应达到或超过相应标准。</w:t>
      </w:r>
    </w:p>
    <w:p w14:paraId="6745BE68">
      <w:pPr>
        <w:pStyle w:val="2"/>
        <w:spacing w:after="0" w:line="360" w:lineRule="auto"/>
        <w:ind w:firstLine="480" w:firstLineChars="200"/>
        <w:rPr>
          <w:rFonts w:hint="eastAsia" w:ascii="仿宋" w:hAnsi="仿宋" w:eastAsia="仿宋" w:cs="宋体"/>
          <w:sz w:val="24"/>
        </w:rPr>
      </w:pPr>
      <w:r>
        <w:rPr>
          <w:rFonts w:hint="eastAsia" w:ascii="仿宋" w:hAnsi="仿宋" w:eastAsia="仿宋" w:cs="宋体"/>
          <w:sz w:val="24"/>
        </w:rPr>
        <w:t>（3）包装完好，密封严实，无破损、渗漏，包装标识清晰，标注产品名称、品牌、规格、生产日期、保质期、生产厂家、营养成分表、配料表、储存条件等完整信息。</w:t>
      </w:r>
    </w:p>
    <w:p w14:paraId="20B23E43">
      <w:pPr>
        <w:pStyle w:val="2"/>
        <w:spacing w:after="0" w:line="360" w:lineRule="auto"/>
        <w:ind w:firstLine="480" w:firstLineChars="200"/>
        <w:rPr>
          <w:rFonts w:hint="eastAsia" w:ascii="仿宋" w:hAnsi="仿宋" w:eastAsia="仿宋" w:cs="宋体"/>
          <w:sz w:val="24"/>
        </w:rPr>
      </w:pPr>
      <w:r>
        <w:rPr>
          <w:rFonts w:hint="eastAsia" w:ascii="仿宋" w:hAnsi="仿宋" w:eastAsia="仿宋" w:cs="宋体"/>
          <w:sz w:val="24"/>
        </w:rPr>
        <w:t>2、活体饲料类：</w:t>
      </w:r>
    </w:p>
    <w:p w14:paraId="58429A8C">
      <w:pPr>
        <w:pStyle w:val="2"/>
        <w:spacing w:after="0" w:line="360" w:lineRule="auto"/>
        <w:ind w:firstLine="480" w:firstLineChars="200"/>
        <w:rPr>
          <w:rFonts w:hint="eastAsia" w:ascii="仿宋" w:hAnsi="仿宋" w:eastAsia="仿宋" w:cs="宋体"/>
          <w:sz w:val="24"/>
        </w:rPr>
      </w:pPr>
      <w:r>
        <w:rPr>
          <w:rFonts w:hint="eastAsia" w:ascii="仿宋" w:hAnsi="仿宋" w:eastAsia="仿宋" w:cs="宋体"/>
          <w:sz w:val="24"/>
        </w:rPr>
        <w:t>（1）来源：必须具有实验动物生产许可证，微生物控制符合标准</w:t>
      </w:r>
      <w:r>
        <w:rPr>
          <w:rFonts w:hint="eastAsia" w:ascii="仿宋" w:hAnsi="仿宋" w:eastAsia="仿宋" w:cs="宋体"/>
          <w:color w:val="0000FF"/>
          <w:sz w:val="24"/>
        </w:rPr>
        <w:t>。</w:t>
      </w:r>
    </w:p>
    <w:p w14:paraId="796AE237">
      <w:pPr>
        <w:pStyle w:val="2"/>
        <w:spacing w:after="0" w:line="360" w:lineRule="auto"/>
        <w:ind w:firstLine="480" w:firstLineChars="200"/>
        <w:rPr>
          <w:rFonts w:hint="eastAsia" w:ascii="仿宋" w:hAnsi="仿宋" w:eastAsia="仿宋" w:cs="宋体"/>
          <w:sz w:val="24"/>
        </w:rPr>
      </w:pPr>
      <w:r>
        <w:rPr>
          <w:rFonts w:hint="eastAsia" w:ascii="仿宋" w:hAnsi="仿宋" w:eastAsia="仿宋" w:cs="宋体"/>
          <w:sz w:val="24"/>
        </w:rPr>
        <w:t>（2）外观：毛色光滑、有光泽，无脱毛、皮肤病迹象；耳朵完整、无残缺；口鼻部无溃疡、无异常分泌物；无残缺，活动能力强，体态匀称，体重符合该年龄段正常范围。</w:t>
      </w:r>
    </w:p>
    <w:p w14:paraId="6E051B41">
      <w:pPr>
        <w:pStyle w:val="2"/>
        <w:spacing w:after="0" w:line="360" w:lineRule="auto"/>
        <w:ind w:firstLine="480" w:firstLineChars="200"/>
        <w:rPr>
          <w:rFonts w:hint="eastAsia" w:ascii="仿宋" w:hAnsi="仿宋" w:eastAsia="仿宋" w:cs="宋体"/>
          <w:sz w:val="24"/>
        </w:rPr>
      </w:pPr>
      <w:r>
        <w:rPr>
          <w:rFonts w:hint="eastAsia" w:ascii="仿宋" w:hAnsi="仿宋" w:eastAsia="仿宋" w:cs="宋体"/>
          <w:sz w:val="24"/>
        </w:rPr>
        <w:t>（3）微生物及寄生虫：符合实验动物微生物学等级及监测国家标准（GB 14922-2022《实验动物 微生物、寄生虫学等级及监测》），不携带人畜共患病病原体、对实验动物健康有害的微生物和寄生虫。</w:t>
      </w:r>
    </w:p>
    <w:p w14:paraId="059D1B69">
      <w:pPr>
        <w:pStyle w:val="2"/>
        <w:spacing w:after="0" w:line="360" w:lineRule="auto"/>
        <w:ind w:firstLine="480" w:firstLineChars="200"/>
        <w:rPr>
          <w:rFonts w:hint="eastAsia" w:ascii="仿宋" w:hAnsi="仿宋" w:eastAsia="仿宋" w:cs="宋体"/>
          <w:sz w:val="24"/>
        </w:rPr>
      </w:pPr>
      <w:r>
        <w:rPr>
          <w:rFonts w:hint="eastAsia" w:ascii="仿宋" w:hAnsi="仿宋" w:eastAsia="仿宋" w:cs="宋体"/>
          <w:sz w:val="24"/>
        </w:rPr>
        <w:t>（4）健康状况：无任何临床症状，解剖后脏器外观、色泽、质地正常，无病理变化。</w:t>
      </w:r>
    </w:p>
    <w:p w14:paraId="6954831D">
      <w:pPr>
        <w:pStyle w:val="2"/>
        <w:spacing w:after="0" w:line="360" w:lineRule="auto"/>
        <w:ind w:firstLine="480" w:firstLineChars="200"/>
        <w:rPr>
          <w:rFonts w:hint="eastAsia" w:ascii="仿宋" w:hAnsi="仿宋" w:eastAsia="仿宋" w:cs="宋体"/>
          <w:sz w:val="24"/>
        </w:rPr>
      </w:pPr>
      <w:r>
        <w:rPr>
          <w:rFonts w:hint="eastAsia" w:ascii="仿宋" w:hAnsi="仿宋" w:eastAsia="仿宋" w:cs="宋体"/>
          <w:sz w:val="24"/>
        </w:rPr>
        <w:t>3、</w:t>
      </w:r>
      <w:r>
        <w:rPr>
          <w:rFonts w:ascii="仿宋" w:hAnsi="仿宋" w:eastAsia="仿宋" w:cs="宋体"/>
          <w:sz w:val="24"/>
        </w:rPr>
        <w:t>果蔬干杂类：</w:t>
      </w:r>
    </w:p>
    <w:p w14:paraId="03E08919">
      <w:pPr>
        <w:pStyle w:val="2"/>
        <w:spacing w:after="0" w:line="360" w:lineRule="auto"/>
        <w:ind w:firstLine="480" w:firstLineChars="200"/>
        <w:rPr>
          <w:rFonts w:hint="eastAsia" w:ascii="仿宋" w:hAnsi="仿宋" w:eastAsia="仿宋" w:cs="宋体"/>
          <w:sz w:val="24"/>
        </w:rPr>
      </w:pPr>
      <w:r>
        <w:rPr>
          <w:rFonts w:hint="eastAsia" w:ascii="仿宋" w:hAnsi="仿宋" w:eastAsia="仿宋" w:cs="宋体"/>
          <w:sz w:val="24"/>
        </w:rPr>
        <w:t>（1）</w:t>
      </w:r>
      <w:r>
        <w:rPr>
          <w:rFonts w:ascii="仿宋" w:hAnsi="仿宋" w:eastAsia="仿宋" w:cs="宋体"/>
          <w:sz w:val="24"/>
        </w:rPr>
        <w:t>果实饱满，色泽鲜艳，具有本品种应有的色泽和特有的风味。</w:t>
      </w:r>
    </w:p>
    <w:p w14:paraId="7898CEE9">
      <w:pPr>
        <w:pStyle w:val="2"/>
        <w:spacing w:after="0" w:line="360" w:lineRule="auto"/>
        <w:ind w:firstLine="480" w:firstLineChars="200"/>
        <w:rPr>
          <w:rFonts w:hint="eastAsia" w:ascii="仿宋" w:hAnsi="仿宋" w:eastAsia="仿宋" w:cs="宋体"/>
          <w:sz w:val="24"/>
        </w:rPr>
      </w:pPr>
      <w:r>
        <w:rPr>
          <w:rFonts w:hint="eastAsia" w:ascii="仿宋" w:hAnsi="仿宋" w:eastAsia="仿宋" w:cs="宋体"/>
          <w:sz w:val="24"/>
        </w:rPr>
        <w:t>（2）</w:t>
      </w:r>
      <w:r>
        <w:rPr>
          <w:rFonts w:ascii="仿宋" w:hAnsi="仿宋" w:eastAsia="仿宋" w:cs="宋体"/>
          <w:sz w:val="24"/>
        </w:rPr>
        <w:t>果粒大小均匀，无病虫害，无机械损伤，无腐烂、变质现象，无杂质、无霉变，无异味。</w:t>
      </w:r>
    </w:p>
    <w:p w14:paraId="763D53CF">
      <w:pPr>
        <w:pStyle w:val="2"/>
        <w:spacing w:after="0" w:line="360" w:lineRule="auto"/>
        <w:ind w:firstLine="480" w:firstLineChars="200"/>
        <w:rPr>
          <w:rFonts w:hint="eastAsia" w:ascii="仿宋" w:hAnsi="仿宋" w:eastAsia="仿宋" w:cs="宋体"/>
          <w:sz w:val="24"/>
        </w:rPr>
      </w:pPr>
      <w:r>
        <w:rPr>
          <w:rFonts w:hint="eastAsia" w:ascii="仿宋" w:hAnsi="仿宋" w:eastAsia="仿宋" w:cs="宋体"/>
          <w:sz w:val="24"/>
        </w:rPr>
        <w:t>（3）</w:t>
      </w:r>
      <w:r>
        <w:rPr>
          <w:rFonts w:ascii="仿宋" w:hAnsi="仿宋" w:eastAsia="仿宋" w:cs="宋体"/>
          <w:sz w:val="24"/>
        </w:rPr>
        <w:t>微生物指标：菌落总数、大肠菌群、致病菌（沙门氏菌、金黄色葡萄球菌、志贺氏菌）等符合国家标准规定。</w:t>
      </w:r>
    </w:p>
    <w:p w14:paraId="79953D5A">
      <w:pPr>
        <w:pStyle w:val="2"/>
        <w:spacing w:after="0" w:line="360" w:lineRule="auto"/>
        <w:ind w:firstLine="480" w:firstLineChars="200"/>
        <w:rPr>
          <w:rFonts w:hint="eastAsia" w:ascii="仿宋" w:hAnsi="仿宋" w:eastAsia="仿宋" w:cs="宋体"/>
          <w:sz w:val="24"/>
        </w:rPr>
      </w:pPr>
      <w:r>
        <w:rPr>
          <w:rFonts w:hint="eastAsia" w:ascii="仿宋" w:hAnsi="仿宋" w:eastAsia="仿宋" w:cs="宋体"/>
          <w:sz w:val="24"/>
        </w:rPr>
        <w:t>（4）</w:t>
      </w:r>
      <w:r>
        <w:rPr>
          <w:rFonts w:ascii="仿宋" w:hAnsi="仿宋" w:eastAsia="仿宋" w:cs="宋体"/>
          <w:sz w:val="24"/>
        </w:rPr>
        <w:t>食品添加剂（如防腐剂、甜味剂、色素等）使用符合 GB 2760-2024《食品安全国家标准 食品添加剂使用标准》的规定。</w:t>
      </w:r>
    </w:p>
    <w:p w14:paraId="0DC6DBA2">
      <w:pPr>
        <w:pStyle w:val="2"/>
        <w:spacing w:after="0" w:line="360" w:lineRule="auto"/>
        <w:ind w:firstLine="480" w:firstLineChars="200"/>
        <w:rPr>
          <w:rFonts w:hint="eastAsia" w:ascii="仿宋" w:hAnsi="仿宋" w:eastAsia="仿宋" w:cs="宋体"/>
          <w:sz w:val="24"/>
        </w:rPr>
      </w:pPr>
      <w:r>
        <w:rPr>
          <w:rFonts w:hint="eastAsia" w:ascii="仿宋" w:hAnsi="仿宋" w:eastAsia="仿宋" w:cs="宋体"/>
          <w:sz w:val="24"/>
        </w:rPr>
        <w:t>（5）</w:t>
      </w:r>
      <w:r>
        <w:rPr>
          <w:rFonts w:ascii="仿宋" w:hAnsi="仿宋" w:eastAsia="仿宋" w:cs="宋体"/>
          <w:sz w:val="24"/>
        </w:rPr>
        <w:t>农药残留符合 GB 2763-2021《食品安全国家标准 食品中农药最大残留限量》的规定。</w:t>
      </w:r>
    </w:p>
    <w:p w14:paraId="26FECA6E">
      <w:pPr>
        <w:pStyle w:val="2"/>
        <w:spacing w:after="0" w:line="360" w:lineRule="auto"/>
        <w:ind w:firstLine="480" w:firstLineChars="200"/>
        <w:rPr>
          <w:rFonts w:hint="eastAsia" w:ascii="仿宋" w:hAnsi="仿宋" w:eastAsia="仿宋" w:cs="宋体"/>
          <w:sz w:val="24"/>
        </w:rPr>
      </w:pPr>
      <w:r>
        <w:rPr>
          <w:rFonts w:hint="eastAsia" w:ascii="仿宋" w:hAnsi="仿宋" w:eastAsia="仿宋" w:cs="宋体"/>
          <w:sz w:val="24"/>
        </w:rPr>
        <w:t>（6）</w:t>
      </w:r>
      <w:r>
        <w:rPr>
          <w:rFonts w:ascii="仿宋" w:hAnsi="仿宋" w:eastAsia="仿宋" w:cs="宋体"/>
          <w:sz w:val="24"/>
        </w:rPr>
        <w:t>包装完好，标签标注产品名称、品牌、规格、生产日期、保质期、生产厂家、配料表、执行标准等信息。</w:t>
      </w:r>
    </w:p>
    <w:p w14:paraId="2B528D06">
      <w:pPr>
        <w:pStyle w:val="2"/>
        <w:spacing w:after="0" w:line="360" w:lineRule="auto"/>
        <w:ind w:firstLine="480" w:firstLineChars="200"/>
        <w:rPr>
          <w:rFonts w:hint="eastAsia" w:ascii="仿宋" w:hAnsi="仿宋" w:eastAsia="仿宋" w:cs="宋体"/>
          <w:sz w:val="24"/>
        </w:rPr>
      </w:pPr>
      <w:r>
        <w:rPr>
          <w:rFonts w:hint="eastAsia" w:ascii="仿宋" w:hAnsi="仿宋" w:eastAsia="仿宋" w:cs="宋体"/>
          <w:sz w:val="24"/>
        </w:rPr>
        <w:t>4、</w:t>
      </w:r>
      <w:r>
        <w:rPr>
          <w:rFonts w:ascii="仿宋" w:hAnsi="仿宋" w:eastAsia="仿宋" w:cs="宋体"/>
          <w:sz w:val="24"/>
        </w:rPr>
        <w:t>其他类：</w:t>
      </w:r>
    </w:p>
    <w:p w14:paraId="52F6A1C5">
      <w:pPr>
        <w:pStyle w:val="2"/>
        <w:spacing w:after="0" w:line="360" w:lineRule="auto"/>
        <w:ind w:firstLine="480" w:firstLineChars="200"/>
        <w:rPr>
          <w:rFonts w:hint="eastAsia" w:ascii="仿宋" w:hAnsi="仿宋" w:eastAsia="仿宋" w:cs="宋体"/>
          <w:sz w:val="24"/>
        </w:rPr>
      </w:pPr>
      <w:r>
        <w:rPr>
          <w:rFonts w:hint="eastAsia" w:ascii="仿宋" w:hAnsi="仿宋" w:eastAsia="仿宋" w:cs="宋体"/>
          <w:sz w:val="24"/>
        </w:rPr>
        <w:t>（1）</w:t>
      </w:r>
      <w:r>
        <w:rPr>
          <w:rFonts w:ascii="仿宋" w:hAnsi="仿宋" w:eastAsia="仿宋" w:cs="宋体"/>
          <w:sz w:val="24"/>
        </w:rPr>
        <w:t>无寄生虫、无病变组织，兽药残留符合GB 31650 - 2019《食品安全国家标准食品中兽药最大残留限量》的规定，如恩诺沙星残留量≤100μg/kg等。</w:t>
      </w:r>
    </w:p>
    <w:p w14:paraId="39933B15">
      <w:pPr>
        <w:pStyle w:val="2"/>
        <w:spacing w:after="0" w:line="360" w:lineRule="auto"/>
        <w:ind w:firstLine="480" w:firstLineChars="200"/>
        <w:rPr>
          <w:rFonts w:hint="eastAsia" w:ascii="仿宋" w:hAnsi="仿宋" w:eastAsia="仿宋" w:cs="宋体"/>
          <w:sz w:val="24"/>
        </w:rPr>
      </w:pPr>
      <w:r>
        <w:rPr>
          <w:rFonts w:hint="eastAsia" w:ascii="仿宋" w:hAnsi="仿宋" w:eastAsia="仿宋" w:cs="宋体"/>
          <w:sz w:val="24"/>
        </w:rPr>
        <w:t>（2）</w:t>
      </w:r>
      <w:r>
        <w:rPr>
          <w:rFonts w:ascii="仿宋" w:hAnsi="仿宋" w:eastAsia="仿宋" w:cs="宋体"/>
          <w:sz w:val="24"/>
        </w:rPr>
        <w:t>符合国家饲料相关标准，GB/T 20195-2024《动物饲料试样的制备》、GB 13078 - 2017《饲料卫生标准》等。</w:t>
      </w:r>
    </w:p>
    <w:p w14:paraId="0BDD9E17">
      <w:pPr>
        <w:pStyle w:val="2"/>
        <w:spacing w:after="0" w:line="360" w:lineRule="auto"/>
        <w:ind w:firstLine="480" w:firstLineChars="200"/>
        <w:rPr>
          <w:rFonts w:hint="eastAsia" w:ascii="仿宋" w:hAnsi="仿宋" w:eastAsia="仿宋" w:cs="宋体"/>
          <w:sz w:val="24"/>
        </w:rPr>
      </w:pPr>
      <w:r>
        <w:rPr>
          <w:rFonts w:hint="eastAsia" w:ascii="仿宋" w:hAnsi="仿宋" w:eastAsia="仿宋" w:cs="宋体"/>
          <w:sz w:val="24"/>
        </w:rPr>
        <w:t>（3）</w:t>
      </w:r>
      <w:r>
        <w:rPr>
          <w:rFonts w:ascii="仿宋" w:hAnsi="仿宋" w:eastAsia="仿宋" w:cs="宋体"/>
          <w:sz w:val="24"/>
        </w:rPr>
        <w:t>符合宠物食品添加剂相关标准，钙含量符合产品明示值，一般有效钙含量不低于30%（根据产品实际情况而定），同时含有适量的维生素D3等有助于钙吸收的成分。</w:t>
      </w:r>
    </w:p>
    <w:p w14:paraId="3AA1854B">
      <w:pPr>
        <w:pStyle w:val="2"/>
        <w:spacing w:after="0" w:line="360" w:lineRule="auto"/>
        <w:ind w:firstLine="480" w:firstLineChars="200"/>
        <w:rPr>
          <w:rFonts w:hint="eastAsia" w:ascii="仿宋" w:hAnsi="仿宋" w:eastAsia="仿宋" w:cs="宋体"/>
          <w:sz w:val="24"/>
        </w:rPr>
      </w:pPr>
      <w:r>
        <w:rPr>
          <w:rFonts w:hint="eastAsia" w:ascii="仿宋" w:hAnsi="仿宋" w:eastAsia="仿宋" w:cs="宋体"/>
          <w:sz w:val="24"/>
        </w:rPr>
        <w:t>（4）</w:t>
      </w:r>
      <w:r>
        <w:rPr>
          <w:rFonts w:ascii="仿宋" w:hAnsi="仿宋" w:eastAsia="仿宋" w:cs="宋体"/>
          <w:sz w:val="24"/>
        </w:rPr>
        <w:t>符合宠物食品相关标准，GB/T 31216-2024、符合 GB 10765 - 2021和GB 10767-2021等相关标准、GB 13078 - 2017《饲料卫生标准》、GB/T 19424-2018为《天然植物饲料原料通用要求》等</w:t>
      </w:r>
    </w:p>
    <w:p w14:paraId="32E09895">
      <w:pPr>
        <w:pStyle w:val="2"/>
        <w:spacing w:after="0" w:line="360" w:lineRule="auto"/>
        <w:ind w:firstLine="480" w:firstLineChars="200"/>
        <w:rPr>
          <w:rFonts w:hint="eastAsia" w:ascii="仿宋" w:hAnsi="仿宋" w:eastAsia="仿宋" w:cs="宋体"/>
          <w:sz w:val="24"/>
        </w:rPr>
      </w:pPr>
      <w:r>
        <w:rPr>
          <w:rFonts w:hint="eastAsia" w:ascii="仿宋" w:hAnsi="仿宋" w:eastAsia="仿宋" w:cs="宋体"/>
          <w:sz w:val="24"/>
        </w:rPr>
        <w:t>（5）</w:t>
      </w:r>
      <w:r>
        <w:rPr>
          <w:rFonts w:ascii="仿宋" w:hAnsi="仿宋" w:eastAsia="仿宋" w:cs="宋体"/>
          <w:sz w:val="24"/>
        </w:rPr>
        <w:t>有效成分含量符合产品明示值，且在规定的范围内，确保使用效果。有害物质（如重金属、微生物等）含量符合国家标准规定，保证使用安全。如铅（以 Pb计）含量不超过规定限量，不得检出沙门氏菌。</w:t>
      </w:r>
    </w:p>
    <w:p w14:paraId="6F51E347">
      <w:pPr>
        <w:pStyle w:val="2"/>
        <w:spacing w:after="0" w:line="360" w:lineRule="auto"/>
        <w:ind w:firstLine="480" w:firstLineChars="200"/>
        <w:rPr>
          <w:rFonts w:hint="eastAsia" w:ascii="仿宋" w:hAnsi="仿宋" w:eastAsia="仿宋" w:cs="宋体"/>
          <w:sz w:val="24"/>
        </w:rPr>
      </w:pPr>
      <w:r>
        <w:rPr>
          <w:rFonts w:hint="eastAsia" w:ascii="仿宋" w:hAnsi="仿宋" w:eastAsia="仿宋" w:cs="宋体"/>
          <w:sz w:val="24"/>
        </w:rPr>
        <w:t>（6）</w:t>
      </w:r>
      <w:r>
        <w:rPr>
          <w:rFonts w:ascii="仿宋" w:hAnsi="仿宋" w:eastAsia="仿宋" w:cs="宋体"/>
          <w:sz w:val="24"/>
        </w:rPr>
        <w:t>包装完好，标签标注产品名称、规格、生产日期、保质期、生产厂家、成分表、适用动物种类、使用方法、注意事项等信息。</w:t>
      </w:r>
    </w:p>
    <w:p w14:paraId="2BAB8F49">
      <w:pPr>
        <w:pStyle w:val="2"/>
        <w:spacing w:after="0" w:line="360" w:lineRule="auto"/>
        <w:ind w:firstLine="480" w:firstLineChars="200"/>
        <w:rPr>
          <w:rFonts w:hint="eastAsia" w:ascii="仿宋" w:hAnsi="仿宋" w:eastAsia="仿宋" w:cs="宋体"/>
          <w:sz w:val="24"/>
        </w:rPr>
      </w:pPr>
      <w:r>
        <w:rPr>
          <w:rFonts w:hint="eastAsia" w:ascii="仿宋" w:hAnsi="仿宋" w:eastAsia="仿宋" w:cs="宋体"/>
          <w:sz w:val="24"/>
        </w:rPr>
        <w:t>5、其他要求</w:t>
      </w:r>
    </w:p>
    <w:p w14:paraId="4F9A940F">
      <w:pPr>
        <w:pStyle w:val="2"/>
        <w:spacing w:after="0" w:line="360" w:lineRule="auto"/>
        <w:ind w:firstLine="480" w:firstLineChars="200"/>
        <w:rPr>
          <w:rFonts w:hint="eastAsia" w:ascii="仿宋" w:hAnsi="仿宋" w:eastAsia="仿宋" w:cs="宋体"/>
          <w:sz w:val="24"/>
        </w:rPr>
      </w:pPr>
      <w:r>
        <w:rPr>
          <w:rFonts w:hint="eastAsia" w:ascii="仿宋" w:hAnsi="仿宋" w:eastAsia="仿宋" w:cs="宋体"/>
          <w:sz w:val="24"/>
        </w:rPr>
        <w:t>（1）供应商保证提供的饲料皆为符合国家标准的合格产品。</w:t>
      </w:r>
    </w:p>
    <w:p w14:paraId="26E0481A">
      <w:pPr>
        <w:pStyle w:val="2"/>
        <w:spacing w:after="0" w:line="360" w:lineRule="auto"/>
        <w:ind w:firstLine="480" w:firstLineChars="200"/>
        <w:rPr>
          <w:rFonts w:hint="eastAsia" w:ascii="仿宋" w:hAnsi="仿宋" w:eastAsia="仿宋" w:cs="宋体"/>
          <w:sz w:val="24"/>
        </w:rPr>
      </w:pPr>
      <w:r>
        <w:rPr>
          <w:rFonts w:hint="eastAsia" w:ascii="仿宋" w:hAnsi="仿宋" w:eastAsia="仿宋" w:cs="宋体"/>
          <w:sz w:val="24"/>
        </w:rPr>
        <w:t>（2）供应商保证提供的货物满足中华人民共和国国家及行业的安全质量标准和环保标准。</w:t>
      </w:r>
    </w:p>
    <w:p w14:paraId="55382920">
      <w:pPr>
        <w:pStyle w:val="2"/>
        <w:spacing w:after="0" w:line="360" w:lineRule="auto"/>
        <w:ind w:firstLine="480" w:firstLineChars="200"/>
        <w:rPr>
          <w:rFonts w:hint="eastAsia" w:ascii="仿宋" w:hAnsi="仿宋" w:eastAsia="仿宋" w:cs="宋体"/>
          <w:sz w:val="24"/>
        </w:rPr>
      </w:pPr>
      <w:r>
        <w:rPr>
          <w:rFonts w:hint="eastAsia" w:ascii="仿宋" w:hAnsi="仿宋" w:eastAsia="仿宋" w:cs="宋体"/>
          <w:sz w:val="24"/>
        </w:rPr>
        <w:t>（3）在保质期内，且送货日至保质期到期日的天数必须大于保质期天数二分之一。</w:t>
      </w:r>
    </w:p>
    <w:p w14:paraId="1FDFCE63">
      <w:pPr>
        <w:pStyle w:val="2"/>
        <w:spacing w:after="0" w:line="360" w:lineRule="auto"/>
        <w:ind w:firstLine="480" w:firstLineChars="200"/>
        <w:rPr>
          <w:rFonts w:hint="eastAsia" w:ascii="仿宋" w:hAnsi="仿宋" w:eastAsia="仿宋"/>
        </w:rPr>
      </w:pPr>
      <w:r>
        <w:rPr>
          <w:rFonts w:hint="eastAsia" w:ascii="仿宋" w:hAnsi="仿宋" w:eastAsia="仿宋" w:cs="宋体"/>
          <w:sz w:val="24"/>
        </w:rPr>
        <w:t>（4）供应商对配送饲料的质量安全负责，若因配送中出现污染、变质等情形造成动物死伤，由供应商承担全部责任，且采购人有权拒绝验收，采购人亦有权向供应商追究违约责任。（单独提供承诺函，格式自拟）。</w:t>
      </w:r>
    </w:p>
    <w:p w14:paraId="6738C39A">
      <w:pPr>
        <w:autoSpaceDE w:val="0"/>
        <w:autoSpaceDN w:val="0"/>
        <w:adjustRightInd w:val="0"/>
        <w:spacing w:line="500" w:lineRule="exact"/>
        <w:ind w:firstLine="641" w:firstLineChars="213"/>
        <w:rPr>
          <w:rFonts w:ascii="仿宋_GB2312" w:eastAsia="仿宋_GB2312" w:cs="仿宋_GB2312"/>
          <w:b/>
          <w:bCs/>
          <w:kern w:val="0"/>
          <w:sz w:val="30"/>
          <w:szCs w:val="30"/>
          <w:lang w:val="zh-CN"/>
        </w:rPr>
      </w:pPr>
    </w:p>
    <w:p w14:paraId="3827A43D">
      <w:pPr>
        <w:autoSpaceDE w:val="0"/>
        <w:autoSpaceDN w:val="0"/>
        <w:adjustRightInd w:val="0"/>
        <w:spacing w:line="500" w:lineRule="exact"/>
        <w:ind w:firstLine="641" w:firstLineChars="213"/>
        <w:rPr>
          <w:rFonts w:ascii="仿宋_GB2312" w:eastAsia="仿宋_GB2312" w:cs="仿宋_GB2312"/>
          <w:b/>
          <w:bCs/>
          <w:kern w:val="0"/>
          <w:sz w:val="30"/>
          <w:szCs w:val="30"/>
        </w:rPr>
      </w:pPr>
      <w:r>
        <w:rPr>
          <w:rFonts w:hint="eastAsia" w:ascii="仿宋_GB2312" w:eastAsia="仿宋_GB2312" w:cs="仿宋_GB2312"/>
          <w:b/>
          <w:bCs/>
          <w:kern w:val="0"/>
          <w:sz w:val="30"/>
          <w:szCs w:val="30"/>
          <w:lang w:val="en-US" w:eastAsia="zh-CN"/>
        </w:rPr>
        <w:t>三</w:t>
      </w:r>
      <w:r>
        <w:rPr>
          <w:rFonts w:hint="eastAsia" w:ascii="仿宋_GB2312" w:eastAsia="仿宋_GB2312" w:cs="仿宋_GB2312"/>
          <w:b/>
          <w:bCs/>
          <w:kern w:val="0"/>
          <w:sz w:val="30"/>
          <w:szCs w:val="30"/>
        </w:rPr>
        <w:t>、联系人及联系电话</w:t>
      </w:r>
    </w:p>
    <w:p w14:paraId="5C3ED372">
      <w:pPr>
        <w:autoSpaceDE w:val="0"/>
        <w:autoSpaceDN w:val="0"/>
        <w:adjustRightInd w:val="0"/>
        <w:spacing w:line="500" w:lineRule="exact"/>
        <w:ind w:firstLine="641" w:firstLineChars="213"/>
        <w:rPr>
          <w:rFonts w:ascii="仿宋_GB2312" w:eastAsia="仿宋_GB2312" w:cs="仿宋_GB2312"/>
          <w:b/>
          <w:bCs/>
          <w:kern w:val="0"/>
          <w:sz w:val="30"/>
          <w:szCs w:val="30"/>
        </w:rPr>
      </w:pPr>
    </w:p>
    <w:p w14:paraId="6E450C69">
      <w:pPr>
        <w:autoSpaceDE w:val="0"/>
        <w:autoSpaceDN w:val="0"/>
        <w:adjustRightInd w:val="0"/>
        <w:spacing w:line="500" w:lineRule="exact"/>
        <w:ind w:firstLine="641" w:firstLineChars="213"/>
        <w:rPr>
          <w:rFonts w:ascii="仿宋_GB2312" w:eastAsia="仿宋_GB2312" w:cs="仿宋_GB2312"/>
          <w:b/>
          <w:bCs/>
          <w:kern w:val="0"/>
          <w:sz w:val="30"/>
          <w:szCs w:val="30"/>
        </w:rPr>
      </w:pPr>
      <w:r>
        <w:rPr>
          <w:rFonts w:hint="eastAsia" w:ascii="仿宋_GB2312" w:eastAsia="仿宋_GB2312" w:cs="仿宋_GB2312"/>
          <w:b/>
          <w:bCs/>
          <w:kern w:val="0"/>
          <w:sz w:val="30"/>
          <w:szCs w:val="30"/>
          <w:lang w:val="en-US" w:eastAsia="zh-CN"/>
        </w:rPr>
        <w:t>四</w:t>
      </w:r>
      <w:r>
        <w:rPr>
          <w:rFonts w:hint="eastAsia" w:ascii="仿宋_GB2312" w:eastAsia="仿宋_GB2312" w:cs="仿宋_GB2312"/>
          <w:b/>
          <w:bCs/>
          <w:kern w:val="0"/>
          <w:sz w:val="30"/>
          <w:szCs w:val="30"/>
        </w:rPr>
        <w:t>、营业执照</w:t>
      </w:r>
    </w:p>
    <w:p w14:paraId="69F9FDF8">
      <w:pPr>
        <w:autoSpaceDE w:val="0"/>
        <w:autoSpaceDN w:val="0"/>
        <w:adjustRightInd w:val="0"/>
        <w:spacing w:line="500" w:lineRule="exact"/>
        <w:ind w:firstLine="639" w:firstLineChars="213"/>
        <w:rPr>
          <w:rFonts w:ascii="仿宋_GB2312" w:eastAsia="仿宋_GB2312" w:cs="仿宋_GB2312"/>
          <w:kern w:val="0"/>
          <w:sz w:val="30"/>
          <w:szCs w:val="30"/>
        </w:rPr>
      </w:pPr>
    </w:p>
    <w:p w14:paraId="36910D9A">
      <w:pPr>
        <w:autoSpaceDE w:val="0"/>
        <w:autoSpaceDN w:val="0"/>
        <w:adjustRightInd w:val="0"/>
        <w:spacing w:line="500" w:lineRule="exact"/>
        <w:ind w:firstLine="639" w:firstLineChars="213"/>
        <w:rPr>
          <w:rFonts w:ascii="仿宋_GB2312" w:eastAsia="仿宋_GB2312" w:cs="仿宋_GB2312"/>
          <w:kern w:val="0"/>
          <w:sz w:val="30"/>
          <w:szCs w:val="30"/>
        </w:rPr>
      </w:pPr>
    </w:p>
    <w:p w14:paraId="75C3A61B">
      <w:pPr>
        <w:autoSpaceDE w:val="0"/>
        <w:autoSpaceDN w:val="0"/>
        <w:adjustRightInd w:val="0"/>
        <w:spacing w:line="500" w:lineRule="exact"/>
        <w:ind w:firstLine="7200" w:firstLineChars="2400"/>
        <w:rPr>
          <w:rFonts w:ascii="仿宋_GB2312" w:eastAsia="仿宋_GB2312" w:cs="仿宋_GB2312"/>
          <w:kern w:val="0"/>
          <w:sz w:val="30"/>
          <w:szCs w:val="30"/>
        </w:rPr>
      </w:pPr>
      <w:r>
        <w:rPr>
          <w:rFonts w:hint="eastAsia" w:ascii="仿宋_GB2312" w:eastAsia="仿宋_GB2312" w:cs="仿宋_GB2312"/>
          <w:kern w:val="0"/>
          <w:sz w:val="30"/>
          <w:szCs w:val="30"/>
        </w:rPr>
        <w:t>公司名称（盖章）</w:t>
      </w:r>
    </w:p>
    <w:p w14:paraId="6DC85FDA">
      <w:pPr>
        <w:autoSpaceDE w:val="0"/>
        <w:autoSpaceDN w:val="0"/>
        <w:adjustRightInd w:val="0"/>
        <w:spacing w:line="500" w:lineRule="exact"/>
        <w:rPr>
          <w:rFonts w:ascii="仿宋_GB2312" w:eastAsia="仿宋_GB2312" w:cs="仿宋_GB2312"/>
          <w:kern w:val="0"/>
          <w:sz w:val="30"/>
          <w:szCs w:val="30"/>
        </w:rPr>
      </w:pPr>
      <w:r>
        <w:rPr>
          <w:rFonts w:hint="eastAsia" w:ascii="仿宋_GB2312" w:eastAsia="仿宋_GB2312" w:cs="仿宋_GB2312"/>
          <w:kern w:val="0"/>
          <w:sz w:val="30"/>
          <w:szCs w:val="30"/>
        </w:rPr>
        <w:t xml:space="preserve">                                                年   月     日</w:t>
      </w:r>
    </w:p>
    <w:p w14:paraId="3B122CC0">
      <w:pPr>
        <w:autoSpaceDE w:val="0"/>
        <w:autoSpaceDN w:val="0"/>
        <w:adjustRightInd w:val="0"/>
        <w:spacing w:line="400" w:lineRule="exact"/>
        <w:rPr>
          <w:rFonts w:ascii="仿宋_GB2312" w:eastAsia="仿宋_GB2312" w:cs="仿宋_GB2312"/>
          <w:kern w:val="0"/>
          <w:sz w:val="30"/>
          <w:szCs w:val="30"/>
          <w:lang w:val="zh-CN"/>
        </w:rPr>
      </w:pPr>
    </w:p>
    <w:p w14:paraId="56D28ECA">
      <w:bookmarkStart w:id="0" w:name="_GoBack"/>
      <w:bookmarkEnd w:id="0"/>
    </w:p>
    <w:sectPr>
      <w:pgSz w:w="11906" w:h="16838"/>
      <w:pgMar w:top="1134" w:right="851" w:bottom="72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90F176"/>
    <w:multiLevelType w:val="singleLevel"/>
    <w:tmpl w:val="F490F17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FD7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rPr>
      <w:rFonts w:ascii="Calibri" w:hAnsi="Calibri" w:eastAsia="宋体" w:cs="Times New Roman"/>
    </w:rPr>
  </w:style>
  <w:style w:type="character" w:customStyle="1" w:styleId="5">
    <w:name w:val="font81"/>
    <w:basedOn w:val="4"/>
    <w:uiPriority w:val="0"/>
    <w:rPr>
      <w:rFonts w:hint="default" w:ascii="仿宋_GB2312" w:eastAsia="仿宋_GB2312" w:cs="仿宋_GB2312"/>
      <w:color w:val="FF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2026-07-22T01:30:39Z</dcterms:created>
  <dc:creator>lenovo</dc:creator>
  <cp:lastModifiedBy>LY</cp:lastModifiedBy>
  <dcterms:modified xsi:type="dcterms:W3CDTF">2026-07-22T01:30:46Z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eyJoZGlkIjoiYzM1MjlmYmFkMzNjMWMwNjY5YTE3NTM5MWUwYjI3ZTUiLCJ1c2VySWQiOiI1MjIyNTYzNjEifQ==</vt:lpwstr>
  </property>
  <property fmtid="{D5CDD505-2E9C-101B-9397-08002B2CF9AE}" pid="4" name="ICV">
    <vt:lpwstr>85D9C53C4273494CBFE43B8863971AD2_12</vt:lpwstr>
  </property>
</Properties>
</file>