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B75C" w14:textId="77777777" w:rsidR="00B00751" w:rsidRDefault="00B00751" w:rsidP="00B00751">
      <w:pPr>
        <w:jc w:val="left"/>
        <w:rPr>
          <w:rFonts w:ascii="宋体" w:eastAsia="宋体" w:hAnsi="宋体" w:cs="宋体" w:hint="eastAsia"/>
          <w:sz w:val="28"/>
          <w:szCs w:val="28"/>
        </w:rPr>
      </w:pPr>
      <w:r>
        <w:rPr>
          <w:rFonts w:ascii="宋体" w:eastAsia="宋体" w:hAnsi="宋体" w:cs="宋体" w:hint="eastAsia"/>
          <w:sz w:val="28"/>
          <w:szCs w:val="28"/>
        </w:rPr>
        <w:t>附件：</w:t>
      </w:r>
    </w:p>
    <w:p w14:paraId="4F5016FE" w14:textId="77777777" w:rsidR="00B00751" w:rsidRDefault="00B00751" w:rsidP="00B00751">
      <w:pPr>
        <w:jc w:val="center"/>
        <w:rPr>
          <w:rFonts w:ascii="宋体" w:eastAsia="宋体" w:hAnsi="宋体" w:cs="宋体" w:hint="eastAsia"/>
          <w:sz w:val="44"/>
          <w:szCs w:val="44"/>
        </w:rPr>
      </w:pPr>
      <w:r>
        <w:rPr>
          <w:rFonts w:ascii="宋体" w:eastAsia="宋体" w:hAnsi="宋体" w:cs="宋体" w:hint="eastAsia"/>
          <w:sz w:val="44"/>
          <w:szCs w:val="44"/>
        </w:rPr>
        <w:t>报价函</w:t>
      </w:r>
    </w:p>
    <w:p w14:paraId="4E8EEE8E" w14:textId="77777777" w:rsidR="00B00751" w:rsidRDefault="00B00751" w:rsidP="00B00751">
      <w:pPr>
        <w:rPr>
          <w:rFonts w:ascii="宋体" w:eastAsia="宋体" w:hAnsi="宋体" w:cs="宋体" w:hint="eastAsia"/>
          <w:sz w:val="28"/>
          <w:szCs w:val="28"/>
        </w:rPr>
      </w:pPr>
      <w:r>
        <w:rPr>
          <w:rFonts w:ascii="宋体" w:eastAsia="宋体" w:hAnsi="宋体" w:cs="宋体" w:hint="eastAsia"/>
          <w:sz w:val="28"/>
          <w:szCs w:val="28"/>
        </w:rPr>
        <w:t>致成都动物园（成都市野生动物研究所）：</w:t>
      </w:r>
    </w:p>
    <w:p w14:paraId="5C62A715" w14:textId="77777777" w:rsidR="00B00751" w:rsidRDefault="00B00751" w:rsidP="00B00751">
      <w:pPr>
        <w:jc w:val="left"/>
        <w:rPr>
          <w:rFonts w:ascii="宋体" w:eastAsia="宋体" w:hAnsi="宋体" w:cs="宋体" w:hint="eastAsia"/>
          <w:sz w:val="28"/>
          <w:szCs w:val="28"/>
        </w:rPr>
      </w:pPr>
      <w:r>
        <w:rPr>
          <w:rFonts w:ascii="宋体" w:eastAsia="宋体" w:hAnsi="宋体" w:cs="宋体" w:hint="eastAsia"/>
          <w:sz w:val="28"/>
          <w:szCs w:val="28"/>
        </w:rPr>
        <w:t xml:space="preserve">    为积极响应贵单位关于成都动物园（成都市野生动物研究所）2026年蔬菜采购配送项目，我司现据成都动物园（成都市野生动物研究所）2026年蔬菜采购配送项目询价公告要求，提供以下服务及报价方案：</w:t>
      </w:r>
    </w:p>
    <w:p w14:paraId="4FB0C73D" w14:textId="77777777" w:rsidR="00B00751" w:rsidRDefault="00B00751" w:rsidP="00B00751">
      <w:pPr>
        <w:numPr>
          <w:ilvl w:val="0"/>
          <w:numId w:val="2"/>
        </w:numPr>
        <w:rPr>
          <w:rFonts w:ascii="宋体" w:eastAsia="宋体" w:hAnsi="宋体" w:cs="宋体" w:hint="eastAsia"/>
          <w:b/>
          <w:bCs/>
          <w:sz w:val="30"/>
          <w:szCs w:val="30"/>
        </w:rPr>
      </w:pPr>
      <w:r>
        <w:rPr>
          <w:rFonts w:ascii="宋体" w:eastAsia="宋体" w:hAnsi="宋体" w:cs="宋体" w:hint="eastAsia"/>
          <w:b/>
          <w:bCs/>
          <w:sz w:val="30"/>
          <w:szCs w:val="30"/>
        </w:rPr>
        <w:t>项目报价：</w:t>
      </w:r>
    </w:p>
    <w:tbl>
      <w:tblPr>
        <w:tblW w:w="9622" w:type="dxa"/>
        <w:tblLayout w:type="fixed"/>
        <w:tblLook w:val="04A0" w:firstRow="1" w:lastRow="0" w:firstColumn="1" w:lastColumn="0" w:noHBand="0" w:noVBand="1"/>
      </w:tblPr>
      <w:tblGrid>
        <w:gridCol w:w="1152"/>
        <w:gridCol w:w="1435"/>
        <w:gridCol w:w="1311"/>
        <w:gridCol w:w="3010"/>
        <w:gridCol w:w="1357"/>
        <w:gridCol w:w="1357"/>
      </w:tblGrid>
      <w:tr w:rsidR="00B00751" w14:paraId="61D30BFF"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4BD85D9B" w14:textId="77777777" w:rsidR="00B00751" w:rsidRDefault="00B00751" w:rsidP="00210C03">
            <w:pPr>
              <w:widowControl/>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序号</w:t>
            </w:r>
          </w:p>
        </w:tc>
        <w:tc>
          <w:tcPr>
            <w:tcW w:w="1435" w:type="dxa"/>
            <w:tcBorders>
              <w:top w:val="single" w:sz="4" w:space="0" w:color="000000"/>
              <w:left w:val="single" w:sz="4" w:space="0" w:color="000000"/>
              <w:bottom w:val="single" w:sz="4" w:space="0" w:color="000000"/>
              <w:right w:val="single" w:sz="4" w:space="0" w:color="000000"/>
            </w:tcBorders>
            <w:vAlign w:val="center"/>
          </w:tcPr>
          <w:p w14:paraId="468BD31B"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产品名称</w:t>
            </w:r>
          </w:p>
        </w:tc>
        <w:tc>
          <w:tcPr>
            <w:tcW w:w="1311" w:type="dxa"/>
            <w:tcBorders>
              <w:top w:val="single" w:sz="4" w:space="0" w:color="000000"/>
              <w:left w:val="single" w:sz="4" w:space="0" w:color="000000"/>
              <w:bottom w:val="single" w:sz="4" w:space="0" w:color="000000"/>
              <w:right w:val="single" w:sz="4" w:space="0" w:color="000000"/>
            </w:tcBorders>
            <w:vAlign w:val="center"/>
          </w:tcPr>
          <w:p w14:paraId="7D2E9DCE"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单位</w:t>
            </w:r>
          </w:p>
        </w:tc>
        <w:tc>
          <w:tcPr>
            <w:tcW w:w="3010" w:type="dxa"/>
            <w:tcBorders>
              <w:top w:val="single" w:sz="4" w:space="0" w:color="000000"/>
              <w:left w:val="single" w:sz="4" w:space="0" w:color="000000"/>
              <w:bottom w:val="single" w:sz="4" w:space="0" w:color="000000"/>
              <w:right w:val="single" w:sz="4" w:space="0" w:color="000000"/>
            </w:tcBorders>
            <w:vAlign w:val="center"/>
          </w:tcPr>
          <w:p w14:paraId="0068D05D"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产品规格参数</w:t>
            </w:r>
          </w:p>
        </w:tc>
        <w:tc>
          <w:tcPr>
            <w:tcW w:w="1357" w:type="dxa"/>
            <w:tcBorders>
              <w:top w:val="single" w:sz="4" w:space="0" w:color="000000"/>
              <w:left w:val="single" w:sz="4" w:space="0" w:color="000000"/>
              <w:bottom w:val="single" w:sz="4" w:space="0" w:color="000000"/>
              <w:right w:val="single" w:sz="4" w:space="0" w:color="000000"/>
            </w:tcBorders>
            <w:vAlign w:val="center"/>
          </w:tcPr>
          <w:p w14:paraId="500E423F"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年度预估用量（KG\年）</w:t>
            </w:r>
          </w:p>
        </w:tc>
        <w:tc>
          <w:tcPr>
            <w:tcW w:w="1357" w:type="dxa"/>
            <w:tcBorders>
              <w:top w:val="single" w:sz="4" w:space="0" w:color="000000"/>
              <w:left w:val="single" w:sz="4" w:space="0" w:color="000000"/>
              <w:bottom w:val="single" w:sz="4" w:space="0" w:color="000000"/>
              <w:right w:val="single" w:sz="4" w:space="0" w:color="000000"/>
            </w:tcBorders>
            <w:vAlign w:val="center"/>
          </w:tcPr>
          <w:p w14:paraId="4E104926" w14:textId="77777777" w:rsidR="00B00751" w:rsidRDefault="00B00751" w:rsidP="00210C03">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报价/公斤</w:t>
            </w:r>
          </w:p>
        </w:tc>
      </w:tr>
      <w:tr w:rsidR="00B00751" w14:paraId="1AB86C15"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788023A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1435" w:type="dxa"/>
            <w:tcBorders>
              <w:top w:val="single" w:sz="4" w:space="0" w:color="000000"/>
              <w:left w:val="single" w:sz="4" w:space="0" w:color="000000"/>
              <w:bottom w:val="single" w:sz="4" w:space="0" w:color="000000"/>
              <w:right w:val="single" w:sz="4" w:space="0" w:color="000000"/>
            </w:tcBorders>
            <w:vAlign w:val="center"/>
          </w:tcPr>
          <w:p w14:paraId="66E3CA34"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大小番茄</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4BD10A53"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2D85FF66"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当季精品新鲜蔬菜，植株完整、无伤痕、无腐烂、无疤痕，本种蔬菜中等大小植株 </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08A3BF74"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9000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0CF47EFD" w14:textId="77777777" w:rsidR="00B00751" w:rsidRDefault="00B00751" w:rsidP="00210C03">
            <w:pPr>
              <w:jc w:val="center"/>
              <w:rPr>
                <w:rFonts w:ascii="宋体" w:eastAsia="宋体" w:hAnsi="宋体" w:cs="宋体" w:hint="eastAsia"/>
                <w:color w:val="000000"/>
                <w:sz w:val="20"/>
                <w:szCs w:val="20"/>
              </w:rPr>
            </w:pPr>
          </w:p>
        </w:tc>
      </w:tr>
      <w:tr w:rsidR="00B00751" w14:paraId="6F9CA67F"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30170FA3"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1435" w:type="dxa"/>
            <w:tcBorders>
              <w:top w:val="single" w:sz="4" w:space="0" w:color="000000"/>
              <w:left w:val="single" w:sz="4" w:space="0" w:color="000000"/>
              <w:bottom w:val="single" w:sz="4" w:space="0" w:color="000000"/>
              <w:right w:val="single" w:sz="4" w:space="0" w:color="000000"/>
            </w:tcBorders>
            <w:vAlign w:val="center"/>
          </w:tcPr>
          <w:p w14:paraId="7FBFA7EB"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黄瓜</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7699DC0D"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079BDE54"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当季精品新鲜蔬菜，植株完整、无伤痕、无腐烂、无疤痕，本种蔬菜中等大小植株   </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01ACFCE2"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5000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646E1EB3" w14:textId="77777777" w:rsidR="00B00751" w:rsidRDefault="00B00751" w:rsidP="00210C03">
            <w:pPr>
              <w:jc w:val="center"/>
              <w:rPr>
                <w:rFonts w:ascii="宋体" w:eastAsia="宋体" w:hAnsi="宋体" w:cs="宋体" w:hint="eastAsia"/>
                <w:color w:val="000000"/>
                <w:sz w:val="20"/>
                <w:szCs w:val="20"/>
              </w:rPr>
            </w:pPr>
          </w:p>
        </w:tc>
      </w:tr>
      <w:tr w:rsidR="00B00751" w14:paraId="046E67E0"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67AC5570"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435" w:type="dxa"/>
            <w:tcBorders>
              <w:top w:val="single" w:sz="4" w:space="0" w:color="000000"/>
              <w:left w:val="single" w:sz="4" w:space="0" w:color="000000"/>
              <w:bottom w:val="single" w:sz="4" w:space="0" w:color="000000"/>
              <w:right w:val="single" w:sz="4" w:space="0" w:color="000000"/>
            </w:tcBorders>
            <w:vAlign w:val="center"/>
          </w:tcPr>
          <w:p w14:paraId="59569AE7" w14:textId="77777777" w:rsidR="00B00751" w:rsidRDefault="00B00751" w:rsidP="00210C03">
            <w:pPr>
              <w:widowControl/>
              <w:jc w:val="center"/>
              <w:textAlignment w:val="center"/>
              <w:rPr>
                <w:rFonts w:ascii="宋体" w:eastAsia="宋体" w:hAnsi="宋体" w:cs="宋体" w:hint="eastAsia"/>
                <w:color w:val="000000"/>
                <w:sz w:val="20"/>
                <w:szCs w:val="20"/>
                <w:u w:val="single"/>
              </w:rPr>
            </w:pPr>
            <w:r>
              <w:rPr>
                <w:rFonts w:ascii="宋体" w:eastAsia="宋体" w:hAnsi="宋体" w:cs="宋体" w:hint="eastAsia"/>
                <w:color w:val="000000"/>
                <w:kern w:val="0"/>
                <w:sz w:val="20"/>
                <w:szCs w:val="20"/>
                <w:u w:val="single"/>
                <w:lang w:bidi="ar"/>
              </w:rPr>
              <w:t>南瓜</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6A817B5D"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04668AC3"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当季精品新鲜蔬菜，植株完整、无伤痕、无腐烂、无疤痕，本种蔬菜中等大小植株 </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6CE6047F"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4000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F477C0A" w14:textId="77777777" w:rsidR="00B00751" w:rsidRDefault="00B00751" w:rsidP="00210C03">
            <w:pPr>
              <w:jc w:val="center"/>
              <w:rPr>
                <w:rFonts w:ascii="宋体" w:eastAsia="宋体" w:hAnsi="宋体" w:cs="宋体" w:hint="eastAsia"/>
                <w:color w:val="000000"/>
                <w:sz w:val="20"/>
                <w:szCs w:val="20"/>
              </w:rPr>
            </w:pPr>
          </w:p>
        </w:tc>
      </w:tr>
      <w:tr w:rsidR="00B00751" w14:paraId="47C474DF"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1A93A07E"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w:t>
            </w:r>
          </w:p>
        </w:tc>
        <w:tc>
          <w:tcPr>
            <w:tcW w:w="1435" w:type="dxa"/>
            <w:tcBorders>
              <w:top w:val="single" w:sz="4" w:space="0" w:color="000000"/>
              <w:left w:val="single" w:sz="4" w:space="0" w:color="000000"/>
              <w:bottom w:val="single" w:sz="4" w:space="0" w:color="000000"/>
              <w:right w:val="single" w:sz="4" w:space="0" w:color="000000"/>
            </w:tcBorders>
            <w:vAlign w:val="center"/>
          </w:tcPr>
          <w:p w14:paraId="2C80CA6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甜椒</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63E0C573"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4103C14B"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当季优质新鲜蔬菜，植株完整、无伤痕、无腐烂、无疤痕，本种蔬菜中等大小植株。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81B1F08"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53824601" w14:textId="77777777" w:rsidR="00B00751" w:rsidRDefault="00B00751" w:rsidP="00210C03">
            <w:pPr>
              <w:jc w:val="center"/>
              <w:rPr>
                <w:rFonts w:ascii="宋体" w:eastAsia="宋体" w:hAnsi="宋体" w:cs="宋体" w:hint="eastAsia"/>
                <w:color w:val="000000"/>
                <w:sz w:val="20"/>
                <w:szCs w:val="20"/>
              </w:rPr>
            </w:pPr>
          </w:p>
        </w:tc>
      </w:tr>
      <w:tr w:rsidR="00B00751" w14:paraId="618261D3"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56C4670D"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1435" w:type="dxa"/>
            <w:tcBorders>
              <w:top w:val="single" w:sz="4" w:space="0" w:color="000000"/>
              <w:left w:val="single" w:sz="4" w:space="0" w:color="000000"/>
              <w:bottom w:val="single" w:sz="4" w:space="0" w:color="000000"/>
              <w:right w:val="single" w:sz="4" w:space="0" w:color="000000"/>
            </w:tcBorders>
            <w:vAlign w:val="center"/>
          </w:tcPr>
          <w:p w14:paraId="47B247F9"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大白菜</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1D7FE4AA"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4E7412FE"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 xml:space="preserve"> 当季优质特级新鲜蔬菜，植株完整、无伤痕、无腐烂、无疤痕，本种蔬菜中等大小植株。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56096DD1"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9400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2C6D912" w14:textId="77777777" w:rsidR="00B00751" w:rsidRDefault="00B00751" w:rsidP="00210C03">
            <w:pPr>
              <w:jc w:val="center"/>
              <w:rPr>
                <w:rFonts w:ascii="宋体" w:eastAsia="宋体" w:hAnsi="宋体" w:cs="宋体" w:hint="eastAsia"/>
                <w:color w:val="000000"/>
                <w:sz w:val="20"/>
                <w:szCs w:val="20"/>
              </w:rPr>
            </w:pPr>
          </w:p>
        </w:tc>
      </w:tr>
      <w:tr w:rsidR="00B00751" w14:paraId="7FD390CA"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61EFD722"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w:t>
            </w:r>
          </w:p>
        </w:tc>
        <w:tc>
          <w:tcPr>
            <w:tcW w:w="1435" w:type="dxa"/>
            <w:tcBorders>
              <w:top w:val="single" w:sz="4" w:space="0" w:color="000000"/>
              <w:left w:val="single" w:sz="4" w:space="0" w:color="000000"/>
              <w:bottom w:val="single" w:sz="4" w:space="0" w:color="000000"/>
              <w:right w:val="single" w:sz="4" w:space="0" w:color="000000"/>
            </w:tcBorders>
            <w:vAlign w:val="center"/>
          </w:tcPr>
          <w:p w14:paraId="491D1A6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莲花白</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7C89CBB5"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4D58E21A"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当季精品新鲜蔬菜，植株完整、无伤痕、无腐烂、无疤痕，本种蔬菜优等植株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65E6E951"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7000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6691BB83" w14:textId="77777777" w:rsidR="00B00751" w:rsidRDefault="00B00751" w:rsidP="00210C03">
            <w:pPr>
              <w:jc w:val="center"/>
              <w:rPr>
                <w:rFonts w:ascii="宋体" w:eastAsia="宋体" w:hAnsi="宋体" w:cs="宋体" w:hint="eastAsia"/>
                <w:color w:val="000000"/>
                <w:sz w:val="20"/>
                <w:szCs w:val="20"/>
              </w:rPr>
            </w:pPr>
          </w:p>
        </w:tc>
      </w:tr>
      <w:tr w:rsidR="00B00751" w14:paraId="7C76C3F7"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72668D6A"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w:t>
            </w:r>
          </w:p>
        </w:tc>
        <w:tc>
          <w:tcPr>
            <w:tcW w:w="1435" w:type="dxa"/>
            <w:tcBorders>
              <w:top w:val="single" w:sz="4" w:space="0" w:color="000000"/>
              <w:left w:val="single" w:sz="4" w:space="0" w:color="000000"/>
              <w:bottom w:val="single" w:sz="4" w:space="0" w:color="000000"/>
              <w:right w:val="single" w:sz="4" w:space="0" w:color="000000"/>
            </w:tcBorders>
            <w:vAlign w:val="center"/>
          </w:tcPr>
          <w:p w14:paraId="634C1B69"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韭菜</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79C4676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7EBEE514"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7C671F62"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1200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1B2BDAD4" w14:textId="77777777" w:rsidR="00B00751" w:rsidRDefault="00B00751" w:rsidP="00210C03">
            <w:pPr>
              <w:jc w:val="center"/>
              <w:rPr>
                <w:rFonts w:ascii="宋体" w:eastAsia="宋体" w:hAnsi="宋体" w:cs="宋体" w:hint="eastAsia"/>
                <w:color w:val="000000"/>
                <w:sz w:val="20"/>
                <w:szCs w:val="20"/>
              </w:rPr>
            </w:pPr>
          </w:p>
        </w:tc>
      </w:tr>
      <w:tr w:rsidR="00B00751" w14:paraId="638812C7"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7348C979"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w:t>
            </w:r>
          </w:p>
        </w:tc>
        <w:tc>
          <w:tcPr>
            <w:tcW w:w="1435" w:type="dxa"/>
            <w:tcBorders>
              <w:top w:val="single" w:sz="4" w:space="0" w:color="000000"/>
              <w:left w:val="single" w:sz="4" w:space="0" w:color="000000"/>
              <w:bottom w:val="single" w:sz="4" w:space="0" w:color="000000"/>
              <w:right w:val="single" w:sz="4" w:space="0" w:color="000000"/>
            </w:tcBorders>
            <w:vAlign w:val="center"/>
          </w:tcPr>
          <w:p w14:paraId="4A6612C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芹菜</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48EB44D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04BBEEAE"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38C03A24"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3600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1834202" w14:textId="77777777" w:rsidR="00B00751" w:rsidRDefault="00B00751" w:rsidP="00210C03">
            <w:pPr>
              <w:jc w:val="center"/>
              <w:rPr>
                <w:rFonts w:ascii="宋体" w:eastAsia="宋体" w:hAnsi="宋体" w:cs="宋体" w:hint="eastAsia"/>
                <w:color w:val="000000"/>
                <w:sz w:val="20"/>
                <w:szCs w:val="20"/>
              </w:rPr>
            </w:pPr>
          </w:p>
        </w:tc>
      </w:tr>
      <w:tr w:rsidR="00B00751" w14:paraId="1B0425D2"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76454424"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w:t>
            </w:r>
          </w:p>
        </w:tc>
        <w:tc>
          <w:tcPr>
            <w:tcW w:w="1435" w:type="dxa"/>
            <w:tcBorders>
              <w:top w:val="single" w:sz="4" w:space="0" w:color="000000"/>
              <w:left w:val="single" w:sz="4" w:space="0" w:color="000000"/>
              <w:bottom w:val="single" w:sz="4" w:space="0" w:color="000000"/>
              <w:right w:val="single" w:sz="4" w:space="0" w:color="000000"/>
            </w:tcBorders>
            <w:vAlign w:val="center"/>
          </w:tcPr>
          <w:p w14:paraId="5A540FD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油麦菜</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65F08132"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5699500D"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52A0EA59"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12500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024B3A31" w14:textId="77777777" w:rsidR="00B00751" w:rsidRDefault="00B00751" w:rsidP="00210C03">
            <w:pPr>
              <w:jc w:val="center"/>
              <w:rPr>
                <w:rFonts w:ascii="宋体" w:eastAsia="宋体" w:hAnsi="宋体" w:cs="宋体" w:hint="eastAsia"/>
                <w:color w:val="000000"/>
                <w:sz w:val="20"/>
                <w:szCs w:val="20"/>
              </w:rPr>
            </w:pPr>
          </w:p>
        </w:tc>
      </w:tr>
      <w:tr w:rsidR="00B00751" w14:paraId="1BB90AF2"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092BAFBA"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w:t>
            </w:r>
          </w:p>
        </w:tc>
        <w:tc>
          <w:tcPr>
            <w:tcW w:w="1435" w:type="dxa"/>
            <w:tcBorders>
              <w:top w:val="single" w:sz="4" w:space="0" w:color="000000"/>
              <w:left w:val="single" w:sz="4" w:space="0" w:color="000000"/>
              <w:bottom w:val="single" w:sz="4" w:space="0" w:color="000000"/>
              <w:right w:val="single" w:sz="4" w:space="0" w:color="000000"/>
            </w:tcBorders>
            <w:vAlign w:val="center"/>
          </w:tcPr>
          <w:p w14:paraId="6C013328" w14:textId="77777777" w:rsidR="00B00751" w:rsidRDefault="00B00751" w:rsidP="00210C03">
            <w:pPr>
              <w:widowControl/>
              <w:jc w:val="center"/>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紫莲白</w:t>
            </w:r>
            <w:proofErr w:type="gramEnd"/>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0514756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7CE8AB3C"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04FE0D31"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120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214CD5F6" w14:textId="77777777" w:rsidR="00B00751" w:rsidRDefault="00B00751" w:rsidP="00210C03">
            <w:pPr>
              <w:jc w:val="center"/>
              <w:rPr>
                <w:rFonts w:ascii="宋体" w:eastAsia="宋体" w:hAnsi="宋体" w:cs="宋体" w:hint="eastAsia"/>
                <w:color w:val="000000"/>
                <w:sz w:val="20"/>
                <w:szCs w:val="20"/>
              </w:rPr>
            </w:pPr>
          </w:p>
        </w:tc>
      </w:tr>
      <w:tr w:rsidR="00B00751" w14:paraId="7040F55D"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24E5B1D2"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11</w:t>
            </w:r>
          </w:p>
        </w:tc>
        <w:tc>
          <w:tcPr>
            <w:tcW w:w="1435" w:type="dxa"/>
            <w:tcBorders>
              <w:top w:val="single" w:sz="4" w:space="0" w:color="000000"/>
              <w:left w:val="single" w:sz="4" w:space="0" w:color="000000"/>
              <w:bottom w:val="single" w:sz="4" w:space="0" w:color="000000"/>
              <w:right w:val="single" w:sz="4" w:space="0" w:color="000000"/>
            </w:tcBorders>
            <w:vAlign w:val="center"/>
          </w:tcPr>
          <w:p w14:paraId="1AE378D8"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大小葱</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239FA8BF"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3F197CA8"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当季优质新鲜蔬菜，植株完整、无伤痕、无腐烂、无疤痕，本种蔬菜优等大小植株。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FD007A1"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2300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7AC19A14" w14:textId="77777777" w:rsidR="00B00751" w:rsidRDefault="00B00751" w:rsidP="00210C03">
            <w:pPr>
              <w:jc w:val="center"/>
              <w:rPr>
                <w:rFonts w:ascii="宋体" w:eastAsia="宋体" w:hAnsi="宋体" w:cs="宋体" w:hint="eastAsia"/>
                <w:color w:val="000000"/>
                <w:sz w:val="20"/>
                <w:szCs w:val="20"/>
              </w:rPr>
            </w:pPr>
          </w:p>
        </w:tc>
      </w:tr>
      <w:tr w:rsidR="00B00751" w14:paraId="10722751"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0711D39F"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w:t>
            </w:r>
          </w:p>
        </w:tc>
        <w:tc>
          <w:tcPr>
            <w:tcW w:w="1435" w:type="dxa"/>
            <w:tcBorders>
              <w:top w:val="single" w:sz="4" w:space="0" w:color="000000"/>
              <w:left w:val="single" w:sz="4" w:space="0" w:color="000000"/>
              <w:bottom w:val="single" w:sz="4" w:space="0" w:color="000000"/>
              <w:right w:val="single" w:sz="4" w:space="0" w:color="000000"/>
            </w:tcBorders>
            <w:vAlign w:val="center"/>
          </w:tcPr>
          <w:p w14:paraId="51F01E5A"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空心菜</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03C9474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5BBF32F2"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当季优质新鲜蔬菜，植株完整、无伤痕、无腐烂、无疤痕具有本种蔬菜该有清香味、无异味，</w:t>
            </w:r>
            <w:proofErr w:type="gramStart"/>
            <w:r>
              <w:rPr>
                <w:rFonts w:ascii="宋体" w:eastAsia="宋体" w:hAnsi="宋体" w:cs="宋体" w:hint="eastAsia"/>
                <w:color w:val="000000"/>
                <w:kern w:val="0"/>
                <w:sz w:val="20"/>
                <w:szCs w:val="20"/>
                <w:lang w:bidi="ar"/>
              </w:rPr>
              <w:t>无蔬菜</w:t>
            </w:r>
            <w:proofErr w:type="gramEnd"/>
            <w:r>
              <w:rPr>
                <w:rFonts w:ascii="宋体" w:eastAsia="宋体" w:hAnsi="宋体" w:cs="宋体" w:hint="eastAsia"/>
                <w:color w:val="000000"/>
                <w:kern w:val="0"/>
                <w:sz w:val="20"/>
                <w:szCs w:val="20"/>
                <w:lang w:bidi="ar"/>
              </w:rPr>
              <w:t>以外的色泽；本种蔬菜优等大小植株。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51125FCE"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2000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8F23F45" w14:textId="77777777" w:rsidR="00B00751" w:rsidRDefault="00B00751" w:rsidP="00210C03">
            <w:pPr>
              <w:jc w:val="center"/>
              <w:rPr>
                <w:rFonts w:ascii="宋体" w:eastAsia="宋体" w:hAnsi="宋体" w:cs="宋体" w:hint="eastAsia"/>
                <w:color w:val="000000"/>
                <w:sz w:val="20"/>
                <w:szCs w:val="20"/>
              </w:rPr>
            </w:pPr>
          </w:p>
        </w:tc>
      </w:tr>
      <w:tr w:rsidR="00B00751" w14:paraId="7798AAB8"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065AFB76"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w:t>
            </w:r>
          </w:p>
        </w:tc>
        <w:tc>
          <w:tcPr>
            <w:tcW w:w="1435" w:type="dxa"/>
            <w:tcBorders>
              <w:top w:val="single" w:sz="4" w:space="0" w:color="000000"/>
              <w:left w:val="single" w:sz="4" w:space="0" w:color="000000"/>
              <w:bottom w:val="single" w:sz="4" w:space="0" w:color="000000"/>
              <w:right w:val="single" w:sz="4" w:space="0" w:color="000000"/>
            </w:tcBorders>
            <w:vAlign w:val="center"/>
          </w:tcPr>
          <w:p w14:paraId="6B6D97B6"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胡萝卜</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666203A5"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5932CBBF"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当季精品特级优等品新鲜蔬菜，植株完整、无伤痕、无腐烂、无疤痕，本种蔬菜中等大小植株。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0CBF536E"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27000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22F04BCD" w14:textId="77777777" w:rsidR="00B00751" w:rsidRDefault="00B00751" w:rsidP="00210C03">
            <w:pPr>
              <w:jc w:val="center"/>
              <w:rPr>
                <w:rFonts w:ascii="宋体" w:eastAsia="宋体" w:hAnsi="宋体" w:cs="宋体" w:hint="eastAsia"/>
                <w:color w:val="000000"/>
                <w:sz w:val="20"/>
                <w:szCs w:val="20"/>
              </w:rPr>
            </w:pPr>
          </w:p>
        </w:tc>
      </w:tr>
      <w:tr w:rsidR="00B00751" w14:paraId="18870CE3"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36DA5E5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w:t>
            </w:r>
          </w:p>
        </w:tc>
        <w:tc>
          <w:tcPr>
            <w:tcW w:w="1435" w:type="dxa"/>
            <w:tcBorders>
              <w:top w:val="single" w:sz="4" w:space="0" w:color="000000"/>
              <w:left w:val="single" w:sz="4" w:space="0" w:color="000000"/>
              <w:bottom w:val="single" w:sz="4" w:space="0" w:color="000000"/>
              <w:right w:val="single" w:sz="4" w:space="0" w:color="000000"/>
            </w:tcBorders>
            <w:vAlign w:val="center"/>
          </w:tcPr>
          <w:p w14:paraId="7261EF1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红苕</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321D599C"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2B038805"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当季精品新鲜蔬菜，植株完整、无伤痕、无腐烂、无疤痕，本种蔬菜优等大小植株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185F332"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2000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ACF94AA" w14:textId="77777777" w:rsidR="00B00751" w:rsidRDefault="00B00751" w:rsidP="00210C03">
            <w:pPr>
              <w:jc w:val="center"/>
              <w:rPr>
                <w:rFonts w:ascii="宋体" w:eastAsia="宋体" w:hAnsi="宋体" w:cs="宋体" w:hint="eastAsia"/>
                <w:color w:val="000000"/>
                <w:sz w:val="20"/>
                <w:szCs w:val="20"/>
              </w:rPr>
            </w:pPr>
          </w:p>
        </w:tc>
      </w:tr>
      <w:tr w:rsidR="00B00751" w14:paraId="6D0BBBF3" w14:textId="77777777" w:rsidTr="00210C03">
        <w:trPr>
          <w:trHeight w:val="2186"/>
        </w:trPr>
        <w:tc>
          <w:tcPr>
            <w:tcW w:w="1152" w:type="dxa"/>
            <w:tcBorders>
              <w:top w:val="single" w:sz="4" w:space="0" w:color="000000"/>
              <w:left w:val="single" w:sz="4" w:space="0" w:color="000000"/>
              <w:bottom w:val="single" w:sz="4" w:space="0" w:color="000000"/>
              <w:right w:val="single" w:sz="4" w:space="0" w:color="000000"/>
            </w:tcBorders>
            <w:noWrap/>
            <w:vAlign w:val="center"/>
          </w:tcPr>
          <w:p w14:paraId="10060CC0"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w:t>
            </w:r>
          </w:p>
        </w:tc>
        <w:tc>
          <w:tcPr>
            <w:tcW w:w="1435" w:type="dxa"/>
            <w:tcBorders>
              <w:top w:val="single" w:sz="4" w:space="0" w:color="000000"/>
              <w:left w:val="single" w:sz="4" w:space="0" w:color="000000"/>
              <w:bottom w:val="single" w:sz="4" w:space="0" w:color="000000"/>
              <w:right w:val="single" w:sz="4" w:space="0" w:color="000000"/>
            </w:tcBorders>
            <w:vAlign w:val="center"/>
          </w:tcPr>
          <w:p w14:paraId="5323E2A3"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洋葱</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22BA6C98"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64E4D3D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当季精品新鲜蔬菜，大小：直径 6–10cm 中等个头，大小均匀，不偏小</w:t>
            </w:r>
            <w:proofErr w:type="gramStart"/>
            <w:r>
              <w:rPr>
                <w:rFonts w:ascii="宋体" w:eastAsia="宋体" w:hAnsi="宋体" w:cs="宋体" w:hint="eastAsia"/>
                <w:color w:val="000000"/>
                <w:kern w:val="0"/>
                <w:sz w:val="20"/>
                <w:szCs w:val="20"/>
                <w:lang w:bidi="ar"/>
              </w:rPr>
              <w:t>不</w:t>
            </w:r>
            <w:proofErr w:type="gramEnd"/>
            <w:r>
              <w:rPr>
                <w:rFonts w:ascii="宋体" w:eastAsia="宋体" w:hAnsi="宋体" w:cs="宋体" w:hint="eastAsia"/>
                <w:color w:val="000000"/>
                <w:kern w:val="0"/>
                <w:sz w:val="20"/>
                <w:szCs w:val="20"/>
                <w:lang w:bidi="ar"/>
              </w:rPr>
              <w:t>畸形重量：单果正常饱满，无</w:t>
            </w:r>
            <w:proofErr w:type="gramStart"/>
            <w:r>
              <w:rPr>
                <w:rFonts w:ascii="宋体" w:eastAsia="宋体" w:hAnsi="宋体" w:cs="宋体" w:hint="eastAsia"/>
                <w:color w:val="000000"/>
                <w:kern w:val="0"/>
                <w:sz w:val="20"/>
                <w:szCs w:val="20"/>
                <w:lang w:bidi="ar"/>
              </w:rPr>
              <w:t>空心缩心表皮</w:t>
            </w:r>
            <w:proofErr w:type="gramEnd"/>
            <w:r>
              <w:rPr>
                <w:rFonts w:ascii="宋体" w:eastAsia="宋体" w:hAnsi="宋体" w:cs="宋体" w:hint="eastAsia"/>
                <w:color w:val="000000"/>
                <w:kern w:val="0"/>
                <w:sz w:val="20"/>
                <w:szCs w:val="20"/>
                <w:lang w:bidi="ar"/>
              </w:rPr>
              <w:t>完整、无破皮、无裂口、无腐烂 无发芽、无长根、无霉点、无黑斑 无虫眼、无外伤、无挤压软烂 形状圆润，</w:t>
            </w:r>
            <w:proofErr w:type="gramStart"/>
            <w:r>
              <w:rPr>
                <w:rFonts w:ascii="宋体" w:eastAsia="宋体" w:hAnsi="宋体" w:cs="宋体" w:hint="eastAsia"/>
                <w:color w:val="000000"/>
                <w:kern w:val="0"/>
                <w:sz w:val="20"/>
                <w:szCs w:val="20"/>
                <w:lang w:bidi="ar"/>
              </w:rPr>
              <w:t>不</w:t>
            </w:r>
            <w:proofErr w:type="gramEnd"/>
            <w:r>
              <w:rPr>
                <w:rFonts w:ascii="宋体" w:eastAsia="宋体" w:hAnsi="宋体" w:cs="宋体" w:hint="eastAsia"/>
                <w:color w:val="000000"/>
                <w:kern w:val="0"/>
                <w:sz w:val="20"/>
                <w:szCs w:val="20"/>
                <w:lang w:bidi="ar"/>
              </w:rPr>
              <w:t>畸形、不扁歪 。</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399FCA07"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2200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216501A" w14:textId="77777777" w:rsidR="00B00751" w:rsidRDefault="00B00751" w:rsidP="00210C03">
            <w:pPr>
              <w:jc w:val="center"/>
              <w:rPr>
                <w:rFonts w:ascii="宋体" w:eastAsia="宋体" w:hAnsi="宋体" w:cs="宋体" w:hint="eastAsia"/>
                <w:color w:val="000000"/>
                <w:sz w:val="20"/>
                <w:szCs w:val="20"/>
              </w:rPr>
            </w:pPr>
          </w:p>
        </w:tc>
      </w:tr>
      <w:tr w:rsidR="00B00751" w14:paraId="2734469B"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7636568E"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w:t>
            </w:r>
          </w:p>
        </w:tc>
        <w:tc>
          <w:tcPr>
            <w:tcW w:w="1435" w:type="dxa"/>
            <w:tcBorders>
              <w:top w:val="single" w:sz="4" w:space="0" w:color="000000"/>
              <w:left w:val="single" w:sz="4" w:space="0" w:color="000000"/>
              <w:bottom w:val="single" w:sz="4" w:space="0" w:color="000000"/>
              <w:right w:val="single" w:sz="4" w:space="0" w:color="000000"/>
            </w:tcBorders>
            <w:vAlign w:val="center"/>
          </w:tcPr>
          <w:p w14:paraId="1DA37A6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莲藕</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239B7BCA"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1EE8BAF8"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6159739D"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3FB53EBA" w14:textId="77777777" w:rsidR="00B00751" w:rsidRDefault="00B00751" w:rsidP="00210C03">
            <w:pPr>
              <w:jc w:val="center"/>
              <w:rPr>
                <w:rFonts w:ascii="宋体" w:eastAsia="宋体" w:hAnsi="宋体" w:cs="宋体" w:hint="eastAsia"/>
                <w:color w:val="000000"/>
                <w:sz w:val="20"/>
                <w:szCs w:val="20"/>
              </w:rPr>
            </w:pPr>
          </w:p>
        </w:tc>
      </w:tr>
      <w:tr w:rsidR="00B00751" w14:paraId="5C2BA0B6"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1B85646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w:t>
            </w:r>
          </w:p>
        </w:tc>
        <w:tc>
          <w:tcPr>
            <w:tcW w:w="1435" w:type="dxa"/>
            <w:tcBorders>
              <w:top w:val="single" w:sz="4" w:space="0" w:color="000000"/>
              <w:left w:val="single" w:sz="4" w:space="0" w:color="000000"/>
              <w:bottom w:val="single" w:sz="4" w:space="0" w:color="000000"/>
              <w:right w:val="single" w:sz="4" w:space="0" w:color="000000"/>
            </w:tcBorders>
            <w:vAlign w:val="center"/>
          </w:tcPr>
          <w:p w14:paraId="676990D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玉米（去壳）</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57E5941E"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1D7015D9"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7002DC3A"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8000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38C79854" w14:textId="77777777" w:rsidR="00B00751" w:rsidRDefault="00B00751" w:rsidP="00210C03">
            <w:pPr>
              <w:jc w:val="center"/>
              <w:rPr>
                <w:rFonts w:ascii="宋体" w:eastAsia="宋体" w:hAnsi="宋体" w:cs="宋体" w:hint="eastAsia"/>
                <w:color w:val="000000"/>
                <w:sz w:val="20"/>
                <w:szCs w:val="20"/>
              </w:rPr>
            </w:pPr>
          </w:p>
        </w:tc>
      </w:tr>
      <w:tr w:rsidR="00B00751" w14:paraId="2900959B"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10C149ED"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w:t>
            </w:r>
          </w:p>
        </w:tc>
        <w:tc>
          <w:tcPr>
            <w:tcW w:w="1435" w:type="dxa"/>
            <w:tcBorders>
              <w:top w:val="single" w:sz="4" w:space="0" w:color="000000"/>
              <w:left w:val="single" w:sz="4" w:space="0" w:color="000000"/>
              <w:bottom w:val="single" w:sz="4" w:space="0" w:color="000000"/>
              <w:right w:val="single" w:sz="4" w:space="0" w:color="000000"/>
            </w:tcBorders>
            <w:vAlign w:val="center"/>
          </w:tcPr>
          <w:p w14:paraId="623DBA79"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莴笋</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7527A8B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0D7F8E5B"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当季精品新鲜蔬菜，植株完整、无伤痕、无腐烂、无疤痕，本种蔬菜优等大小植株。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7184FCDE"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17000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15E5B940" w14:textId="77777777" w:rsidR="00B00751" w:rsidRDefault="00B00751" w:rsidP="00210C03">
            <w:pPr>
              <w:jc w:val="center"/>
              <w:rPr>
                <w:rFonts w:ascii="宋体" w:eastAsia="宋体" w:hAnsi="宋体" w:cs="宋体" w:hint="eastAsia"/>
                <w:color w:val="000000"/>
                <w:sz w:val="20"/>
                <w:szCs w:val="20"/>
              </w:rPr>
            </w:pPr>
          </w:p>
        </w:tc>
      </w:tr>
      <w:tr w:rsidR="00B00751" w14:paraId="23464B36"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16782E7B"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w:t>
            </w:r>
          </w:p>
        </w:tc>
        <w:tc>
          <w:tcPr>
            <w:tcW w:w="1435" w:type="dxa"/>
            <w:tcBorders>
              <w:top w:val="single" w:sz="4" w:space="0" w:color="000000"/>
              <w:left w:val="single" w:sz="4" w:space="0" w:color="000000"/>
              <w:bottom w:val="single" w:sz="4" w:space="0" w:color="000000"/>
              <w:right w:val="single" w:sz="4" w:space="0" w:color="000000"/>
            </w:tcBorders>
            <w:vAlign w:val="center"/>
          </w:tcPr>
          <w:p w14:paraId="1B9BEFFD"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莴笋尖</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4852857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20D6134C"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FAF1CE1"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3000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0BF3CE84" w14:textId="77777777" w:rsidR="00B00751" w:rsidRDefault="00B00751" w:rsidP="00210C03">
            <w:pPr>
              <w:jc w:val="center"/>
              <w:rPr>
                <w:rFonts w:ascii="宋体" w:eastAsia="宋体" w:hAnsi="宋体" w:cs="宋体" w:hint="eastAsia"/>
                <w:color w:val="000000"/>
                <w:sz w:val="20"/>
                <w:szCs w:val="20"/>
              </w:rPr>
            </w:pPr>
          </w:p>
        </w:tc>
      </w:tr>
      <w:tr w:rsidR="00B00751" w14:paraId="70C0BCF5"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5AC0255E"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c>
          <w:tcPr>
            <w:tcW w:w="1435" w:type="dxa"/>
            <w:tcBorders>
              <w:top w:val="single" w:sz="4" w:space="0" w:color="000000"/>
              <w:left w:val="single" w:sz="4" w:space="0" w:color="000000"/>
              <w:bottom w:val="single" w:sz="4" w:space="0" w:color="000000"/>
              <w:right w:val="single" w:sz="4" w:space="0" w:color="000000"/>
            </w:tcBorders>
            <w:vAlign w:val="center"/>
          </w:tcPr>
          <w:p w14:paraId="18665D52"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大蒜</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2A16C1EC"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461A37E0"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76DE6E9A"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230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E460F2B" w14:textId="77777777" w:rsidR="00B00751" w:rsidRDefault="00B00751" w:rsidP="00210C03">
            <w:pPr>
              <w:jc w:val="center"/>
              <w:rPr>
                <w:rFonts w:ascii="宋体" w:eastAsia="宋体" w:hAnsi="宋体" w:cs="宋体" w:hint="eastAsia"/>
                <w:color w:val="000000"/>
                <w:sz w:val="20"/>
                <w:szCs w:val="20"/>
              </w:rPr>
            </w:pPr>
          </w:p>
        </w:tc>
      </w:tr>
      <w:tr w:rsidR="00B00751" w14:paraId="6FB1DAD7"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2D1E092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w:t>
            </w:r>
          </w:p>
        </w:tc>
        <w:tc>
          <w:tcPr>
            <w:tcW w:w="1435" w:type="dxa"/>
            <w:tcBorders>
              <w:top w:val="single" w:sz="4" w:space="0" w:color="000000"/>
              <w:left w:val="single" w:sz="4" w:space="0" w:color="000000"/>
              <w:bottom w:val="single" w:sz="4" w:space="0" w:color="000000"/>
              <w:right w:val="single" w:sz="4" w:space="0" w:color="000000"/>
            </w:tcBorders>
            <w:vAlign w:val="center"/>
          </w:tcPr>
          <w:p w14:paraId="7450EFDB"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山药</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600E9F9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2C0D4796"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14801645"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10E30134" w14:textId="77777777" w:rsidR="00B00751" w:rsidRDefault="00B00751" w:rsidP="00210C03">
            <w:pPr>
              <w:jc w:val="center"/>
              <w:rPr>
                <w:rFonts w:ascii="宋体" w:eastAsia="宋体" w:hAnsi="宋体" w:cs="宋体" w:hint="eastAsia"/>
                <w:color w:val="000000"/>
                <w:sz w:val="20"/>
                <w:szCs w:val="20"/>
              </w:rPr>
            </w:pPr>
          </w:p>
        </w:tc>
      </w:tr>
      <w:tr w:rsidR="00B00751" w14:paraId="5E31B68F"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152557BA"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w:t>
            </w:r>
          </w:p>
        </w:tc>
        <w:tc>
          <w:tcPr>
            <w:tcW w:w="1435" w:type="dxa"/>
            <w:tcBorders>
              <w:top w:val="single" w:sz="4" w:space="0" w:color="000000"/>
              <w:left w:val="single" w:sz="4" w:space="0" w:color="000000"/>
              <w:bottom w:val="single" w:sz="4" w:space="0" w:color="000000"/>
              <w:right w:val="single" w:sz="4" w:space="0" w:color="000000"/>
            </w:tcBorders>
            <w:vAlign w:val="center"/>
          </w:tcPr>
          <w:p w14:paraId="54A34A85"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带壳毛豆</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176EA2E4"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0A6BBEC0"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62818EE2"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1F536AB7" w14:textId="77777777" w:rsidR="00B00751" w:rsidRDefault="00B00751" w:rsidP="00210C03">
            <w:pPr>
              <w:jc w:val="center"/>
              <w:rPr>
                <w:rFonts w:ascii="宋体" w:eastAsia="宋体" w:hAnsi="宋体" w:cs="宋体" w:hint="eastAsia"/>
                <w:color w:val="000000"/>
                <w:sz w:val="20"/>
                <w:szCs w:val="20"/>
              </w:rPr>
            </w:pPr>
          </w:p>
        </w:tc>
      </w:tr>
      <w:tr w:rsidR="00B00751" w14:paraId="1AE0A724"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3435821D"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23</w:t>
            </w:r>
          </w:p>
        </w:tc>
        <w:tc>
          <w:tcPr>
            <w:tcW w:w="1435" w:type="dxa"/>
            <w:tcBorders>
              <w:top w:val="single" w:sz="4" w:space="0" w:color="000000"/>
              <w:left w:val="single" w:sz="4" w:space="0" w:color="000000"/>
              <w:bottom w:val="single" w:sz="4" w:space="0" w:color="000000"/>
              <w:right w:val="single" w:sz="4" w:space="0" w:color="000000"/>
            </w:tcBorders>
            <w:vAlign w:val="center"/>
          </w:tcPr>
          <w:p w14:paraId="03CD572C"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平菇</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7795F525"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4EEA753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139EB03F"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30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9DC1363" w14:textId="77777777" w:rsidR="00B00751" w:rsidRDefault="00B00751" w:rsidP="00210C03">
            <w:pPr>
              <w:jc w:val="center"/>
              <w:rPr>
                <w:rFonts w:ascii="宋体" w:eastAsia="宋体" w:hAnsi="宋体" w:cs="宋体" w:hint="eastAsia"/>
                <w:color w:val="000000"/>
                <w:sz w:val="20"/>
                <w:szCs w:val="20"/>
              </w:rPr>
            </w:pPr>
          </w:p>
        </w:tc>
      </w:tr>
      <w:tr w:rsidR="00B00751" w14:paraId="2D3F5F8B"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3778D25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w:t>
            </w:r>
          </w:p>
        </w:tc>
        <w:tc>
          <w:tcPr>
            <w:tcW w:w="1435" w:type="dxa"/>
            <w:tcBorders>
              <w:top w:val="single" w:sz="4" w:space="0" w:color="000000"/>
              <w:left w:val="single" w:sz="4" w:space="0" w:color="000000"/>
              <w:bottom w:val="single" w:sz="4" w:space="0" w:color="000000"/>
              <w:right w:val="single" w:sz="4" w:space="0" w:color="000000"/>
            </w:tcBorders>
            <w:vAlign w:val="center"/>
          </w:tcPr>
          <w:p w14:paraId="312936C8" w14:textId="77777777" w:rsidR="00B00751" w:rsidRDefault="00B00751" w:rsidP="00210C03">
            <w:pPr>
              <w:widowControl/>
              <w:jc w:val="center"/>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杏</w:t>
            </w:r>
            <w:proofErr w:type="gramEnd"/>
            <w:r>
              <w:rPr>
                <w:rFonts w:ascii="宋体" w:eastAsia="宋体" w:hAnsi="宋体" w:cs="宋体" w:hint="eastAsia"/>
                <w:color w:val="000000"/>
                <w:kern w:val="0"/>
                <w:sz w:val="20"/>
                <w:szCs w:val="20"/>
                <w:lang w:bidi="ar"/>
              </w:rPr>
              <w:t>鲍菇</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152769D4"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2413B552"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231FD352"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16FAC40A" w14:textId="77777777" w:rsidR="00B00751" w:rsidRDefault="00B00751" w:rsidP="00210C03">
            <w:pPr>
              <w:jc w:val="center"/>
              <w:rPr>
                <w:rFonts w:ascii="宋体" w:eastAsia="宋体" w:hAnsi="宋体" w:cs="宋体" w:hint="eastAsia"/>
                <w:color w:val="000000"/>
                <w:sz w:val="20"/>
                <w:szCs w:val="20"/>
              </w:rPr>
            </w:pPr>
          </w:p>
        </w:tc>
      </w:tr>
      <w:tr w:rsidR="00B00751" w14:paraId="0DC60D79"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73411BE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w:t>
            </w:r>
          </w:p>
        </w:tc>
        <w:tc>
          <w:tcPr>
            <w:tcW w:w="1435" w:type="dxa"/>
            <w:tcBorders>
              <w:top w:val="single" w:sz="4" w:space="0" w:color="000000"/>
              <w:left w:val="single" w:sz="4" w:space="0" w:color="000000"/>
              <w:bottom w:val="single" w:sz="4" w:space="0" w:color="000000"/>
              <w:right w:val="single" w:sz="4" w:space="0" w:color="000000"/>
            </w:tcBorders>
            <w:vAlign w:val="center"/>
          </w:tcPr>
          <w:p w14:paraId="23D866E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香菇</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3FF07AAB"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079EC84B"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71769460"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6D270A61" w14:textId="77777777" w:rsidR="00B00751" w:rsidRDefault="00B00751" w:rsidP="00210C03">
            <w:pPr>
              <w:jc w:val="center"/>
              <w:rPr>
                <w:rFonts w:ascii="宋体" w:eastAsia="宋体" w:hAnsi="宋体" w:cs="宋体" w:hint="eastAsia"/>
                <w:color w:val="000000"/>
                <w:sz w:val="20"/>
                <w:szCs w:val="20"/>
              </w:rPr>
            </w:pPr>
          </w:p>
        </w:tc>
      </w:tr>
      <w:tr w:rsidR="00B00751" w14:paraId="1B34654E"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01FF9388"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w:t>
            </w:r>
          </w:p>
        </w:tc>
        <w:tc>
          <w:tcPr>
            <w:tcW w:w="1435" w:type="dxa"/>
            <w:tcBorders>
              <w:top w:val="single" w:sz="4" w:space="0" w:color="000000"/>
              <w:left w:val="single" w:sz="4" w:space="0" w:color="000000"/>
              <w:bottom w:val="single" w:sz="4" w:space="0" w:color="000000"/>
              <w:right w:val="single" w:sz="4" w:space="0" w:color="000000"/>
            </w:tcBorders>
            <w:vAlign w:val="center"/>
          </w:tcPr>
          <w:p w14:paraId="44CB8134"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青椒</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4E287598"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01342090"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47D1EDB5"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200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5B9917D6" w14:textId="77777777" w:rsidR="00B00751" w:rsidRDefault="00B00751" w:rsidP="00210C03">
            <w:pPr>
              <w:jc w:val="center"/>
              <w:rPr>
                <w:rFonts w:ascii="宋体" w:eastAsia="宋体" w:hAnsi="宋体" w:cs="宋体" w:hint="eastAsia"/>
                <w:color w:val="000000"/>
                <w:sz w:val="20"/>
                <w:szCs w:val="20"/>
              </w:rPr>
            </w:pPr>
          </w:p>
        </w:tc>
      </w:tr>
      <w:tr w:rsidR="00B00751" w14:paraId="1C358582"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441F1EC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w:t>
            </w:r>
          </w:p>
        </w:tc>
        <w:tc>
          <w:tcPr>
            <w:tcW w:w="1435" w:type="dxa"/>
            <w:tcBorders>
              <w:top w:val="single" w:sz="4" w:space="0" w:color="000000"/>
              <w:left w:val="single" w:sz="4" w:space="0" w:color="000000"/>
              <w:bottom w:val="single" w:sz="4" w:space="0" w:color="000000"/>
              <w:right w:val="single" w:sz="4" w:space="0" w:color="000000"/>
            </w:tcBorders>
            <w:vAlign w:val="center"/>
          </w:tcPr>
          <w:p w14:paraId="78EC9008"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土豆</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265E77A5"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1120CEC9"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32A9A054"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50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30788FE8" w14:textId="77777777" w:rsidR="00B00751" w:rsidRDefault="00B00751" w:rsidP="00210C03">
            <w:pPr>
              <w:jc w:val="center"/>
              <w:rPr>
                <w:rFonts w:ascii="宋体" w:eastAsia="宋体" w:hAnsi="宋体" w:cs="宋体" w:hint="eastAsia"/>
                <w:color w:val="000000"/>
                <w:sz w:val="20"/>
                <w:szCs w:val="20"/>
              </w:rPr>
            </w:pPr>
          </w:p>
        </w:tc>
      </w:tr>
      <w:tr w:rsidR="00B00751" w14:paraId="461FF305"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4C4F97FB"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w:t>
            </w:r>
          </w:p>
        </w:tc>
        <w:tc>
          <w:tcPr>
            <w:tcW w:w="1435" w:type="dxa"/>
            <w:tcBorders>
              <w:top w:val="single" w:sz="4" w:space="0" w:color="000000"/>
              <w:left w:val="single" w:sz="4" w:space="0" w:color="000000"/>
              <w:bottom w:val="single" w:sz="4" w:space="0" w:color="000000"/>
              <w:right w:val="single" w:sz="4" w:space="0" w:color="000000"/>
            </w:tcBorders>
            <w:vAlign w:val="center"/>
          </w:tcPr>
          <w:p w14:paraId="2486442A"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生菜</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4DF1B9C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4D70DBD0"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7DAD9034"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50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06820C56" w14:textId="77777777" w:rsidR="00B00751" w:rsidRDefault="00B00751" w:rsidP="00210C03">
            <w:pPr>
              <w:jc w:val="center"/>
              <w:rPr>
                <w:rFonts w:ascii="宋体" w:eastAsia="宋体" w:hAnsi="宋体" w:cs="宋体" w:hint="eastAsia"/>
                <w:color w:val="000000"/>
                <w:sz w:val="20"/>
                <w:szCs w:val="20"/>
              </w:rPr>
            </w:pPr>
          </w:p>
        </w:tc>
      </w:tr>
      <w:tr w:rsidR="00B00751" w14:paraId="76B49230" w14:textId="77777777" w:rsidTr="00210C03">
        <w:trPr>
          <w:trHeight w:val="480"/>
        </w:trPr>
        <w:tc>
          <w:tcPr>
            <w:tcW w:w="1152" w:type="dxa"/>
            <w:tcBorders>
              <w:top w:val="single" w:sz="4" w:space="0" w:color="000000"/>
              <w:left w:val="single" w:sz="4" w:space="0" w:color="000000"/>
              <w:bottom w:val="single" w:sz="4" w:space="0" w:color="000000"/>
              <w:right w:val="single" w:sz="4" w:space="0" w:color="000000"/>
            </w:tcBorders>
            <w:noWrap/>
            <w:vAlign w:val="center"/>
          </w:tcPr>
          <w:p w14:paraId="52BACDFF"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w:t>
            </w:r>
          </w:p>
        </w:tc>
        <w:tc>
          <w:tcPr>
            <w:tcW w:w="1435" w:type="dxa"/>
            <w:tcBorders>
              <w:top w:val="single" w:sz="4" w:space="0" w:color="000000"/>
              <w:left w:val="single" w:sz="4" w:space="0" w:color="000000"/>
              <w:bottom w:val="single" w:sz="4" w:space="0" w:color="000000"/>
              <w:right w:val="single" w:sz="4" w:space="0" w:color="000000"/>
            </w:tcBorders>
            <w:vAlign w:val="center"/>
          </w:tcPr>
          <w:p w14:paraId="637D9EE7"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金针菇</w:t>
            </w:r>
          </w:p>
        </w:tc>
        <w:tc>
          <w:tcPr>
            <w:tcW w:w="1311" w:type="dxa"/>
            <w:tcBorders>
              <w:top w:val="single" w:sz="4" w:space="0" w:color="000000"/>
              <w:left w:val="single" w:sz="4" w:space="0" w:color="000000"/>
              <w:bottom w:val="single" w:sz="4" w:space="0" w:color="000000"/>
              <w:right w:val="single" w:sz="4" w:space="0" w:color="000000"/>
            </w:tcBorders>
            <w:noWrap/>
            <w:vAlign w:val="center"/>
          </w:tcPr>
          <w:p w14:paraId="6545FA01"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公斤</w:t>
            </w:r>
          </w:p>
        </w:tc>
        <w:tc>
          <w:tcPr>
            <w:tcW w:w="3010" w:type="dxa"/>
            <w:tcBorders>
              <w:top w:val="single" w:sz="4" w:space="0" w:color="000000"/>
              <w:left w:val="single" w:sz="4" w:space="0" w:color="000000"/>
              <w:bottom w:val="single" w:sz="4" w:space="0" w:color="000000"/>
              <w:right w:val="single" w:sz="4" w:space="0" w:color="000000"/>
            </w:tcBorders>
            <w:vAlign w:val="center"/>
          </w:tcPr>
          <w:p w14:paraId="4894DC64" w14:textId="77777777" w:rsidR="00B00751" w:rsidRDefault="00B00751" w:rsidP="00210C03">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当季精品新鲜蔬菜，植株完整、无伤痕、无腐烂、无疤痕，本种蔬菜中等大小植株</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11D7D4FA" w14:textId="77777777" w:rsidR="00B00751" w:rsidRDefault="00B00751" w:rsidP="00210C03">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20</w:t>
            </w:r>
          </w:p>
        </w:tc>
        <w:tc>
          <w:tcPr>
            <w:tcW w:w="1357" w:type="dxa"/>
            <w:tcBorders>
              <w:top w:val="single" w:sz="4" w:space="0" w:color="000000"/>
              <w:left w:val="single" w:sz="4" w:space="0" w:color="000000"/>
              <w:bottom w:val="single" w:sz="4" w:space="0" w:color="000000"/>
              <w:right w:val="single" w:sz="4" w:space="0" w:color="000000"/>
            </w:tcBorders>
            <w:noWrap/>
            <w:vAlign w:val="center"/>
          </w:tcPr>
          <w:p w14:paraId="20123CD6" w14:textId="77777777" w:rsidR="00B00751" w:rsidRDefault="00B00751" w:rsidP="00210C03">
            <w:pPr>
              <w:jc w:val="center"/>
              <w:rPr>
                <w:rFonts w:ascii="宋体" w:eastAsia="宋体" w:hAnsi="宋体" w:cs="宋体" w:hint="eastAsia"/>
                <w:color w:val="000000"/>
                <w:sz w:val="20"/>
                <w:szCs w:val="20"/>
              </w:rPr>
            </w:pPr>
          </w:p>
        </w:tc>
      </w:tr>
    </w:tbl>
    <w:p w14:paraId="08594157" w14:textId="77777777" w:rsidR="00B00751" w:rsidRDefault="00B00751" w:rsidP="00B00751">
      <w:pPr>
        <w:autoSpaceDE w:val="0"/>
        <w:autoSpaceDN w:val="0"/>
        <w:adjustRightInd w:val="0"/>
        <w:spacing w:line="400" w:lineRule="exact"/>
        <w:ind w:firstLineChars="200" w:firstLine="600"/>
        <w:rPr>
          <w:rFonts w:ascii="宋体" w:eastAsia="宋体" w:hAnsi="宋体" w:cs="宋体" w:hint="eastAsia"/>
          <w:sz w:val="30"/>
          <w:szCs w:val="30"/>
        </w:rPr>
      </w:pPr>
    </w:p>
    <w:p w14:paraId="632C4A7F" w14:textId="77777777" w:rsidR="00B00751" w:rsidRDefault="00B00751" w:rsidP="00B00751">
      <w:pPr>
        <w:pStyle w:val="a0"/>
        <w:rPr>
          <w:rFonts w:ascii="宋体" w:hAnsi="宋体" w:cs="宋体" w:hint="eastAsia"/>
          <w:b/>
          <w:bCs/>
          <w:color w:val="000000"/>
          <w:sz w:val="24"/>
        </w:rPr>
      </w:pPr>
      <w:r>
        <w:rPr>
          <w:rFonts w:ascii="宋体" w:hAnsi="宋体" w:cs="宋体" w:hint="eastAsia"/>
          <w:b/>
          <w:bCs/>
        </w:rPr>
        <w:t>注：表中数量为暂定数量，仅作为投标报价使用，结算时按实际供货量结算。配送产品结算价格的计算公式为：结算价格=实际配送并验收合格的产品的数量×投标单价。</w:t>
      </w:r>
    </w:p>
    <w:p w14:paraId="3532C434" w14:textId="77777777" w:rsidR="00B00751" w:rsidRDefault="00B00751" w:rsidP="00B00751">
      <w:pPr>
        <w:spacing w:line="360" w:lineRule="auto"/>
        <w:ind w:firstLineChars="200" w:firstLine="482"/>
        <w:rPr>
          <w:rFonts w:ascii="宋体" w:eastAsia="宋体" w:hAnsi="宋体" w:cs="宋体" w:hint="eastAsia"/>
          <w:b/>
          <w:bCs/>
          <w:color w:val="000000"/>
          <w:sz w:val="24"/>
        </w:rPr>
      </w:pPr>
      <w:r>
        <w:rPr>
          <w:rFonts w:ascii="宋体" w:eastAsia="宋体" w:hAnsi="宋体" w:cs="宋体" w:hint="eastAsia"/>
          <w:b/>
          <w:bCs/>
          <w:color w:val="000000"/>
          <w:sz w:val="24"/>
        </w:rPr>
        <w:t>三、技术、服务要求</w:t>
      </w:r>
    </w:p>
    <w:p w14:paraId="779DBF1A" w14:textId="77777777" w:rsidR="00B00751" w:rsidRDefault="00B00751" w:rsidP="00B00751">
      <w:pPr>
        <w:pStyle w:val="16"/>
        <w:numPr>
          <w:ilvl w:val="2"/>
          <w:numId w:val="0"/>
        </w:numPr>
        <w:wordWrap/>
        <w:topLinePunct w:val="0"/>
        <w:ind w:left="420"/>
        <w:outlineLvl w:val="1"/>
        <w:rPr>
          <w:rFonts w:cs="宋体" w:hint="eastAsia"/>
          <w:b w:val="0"/>
          <w:sz w:val="28"/>
          <w:szCs w:val="28"/>
        </w:rPr>
      </w:pPr>
      <w:r>
        <w:rPr>
          <w:rFonts w:cs="宋体" w:hint="eastAsia"/>
          <w:b w:val="0"/>
          <w:sz w:val="28"/>
          <w:szCs w:val="28"/>
        </w:rPr>
        <w:t>执行标准</w:t>
      </w:r>
    </w:p>
    <w:p w14:paraId="79B93BD5"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1. 《中华人民共和国食品安全法》</w:t>
      </w:r>
    </w:p>
    <w:p w14:paraId="52395017"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2. 《中华人民共和国动物防疫法》</w:t>
      </w:r>
    </w:p>
    <w:p w14:paraId="7BC269FA"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3. 《食品安全国家标准 食品中农药最大残留限量》（GB 2763-2021）</w:t>
      </w:r>
    </w:p>
    <w:p w14:paraId="6C68A40A"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4. 《食品安全国家标准 食品中污染物限量》（GB 2762-2022）</w:t>
      </w:r>
    </w:p>
    <w:p w14:paraId="0569F62B"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5. 国家其他现行的相关标准、行业标准、地方标准或者规范等。</w:t>
      </w:r>
    </w:p>
    <w:p w14:paraId="4D157DB4" w14:textId="77777777" w:rsidR="00B00751" w:rsidRDefault="00B00751" w:rsidP="00B00751">
      <w:pPr>
        <w:pStyle w:val="16"/>
        <w:numPr>
          <w:ilvl w:val="2"/>
          <w:numId w:val="0"/>
        </w:numPr>
        <w:wordWrap/>
        <w:topLinePunct w:val="0"/>
        <w:ind w:left="420"/>
        <w:outlineLvl w:val="1"/>
        <w:rPr>
          <w:rFonts w:cs="宋体" w:hint="eastAsia"/>
          <w:b w:val="0"/>
          <w:sz w:val="30"/>
          <w:szCs w:val="30"/>
        </w:rPr>
      </w:pPr>
      <w:r>
        <w:rPr>
          <w:rFonts w:cs="宋体" w:hint="eastAsia"/>
          <w:b w:val="0"/>
          <w:sz w:val="30"/>
          <w:szCs w:val="30"/>
        </w:rPr>
        <w:t>四、质量标准及要求</w:t>
      </w:r>
    </w:p>
    <w:p w14:paraId="4C843111"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1. 当季新鲜蔬菜；</w:t>
      </w:r>
    </w:p>
    <w:p w14:paraId="065B2861"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2. 外观: 植株完整，无伤痕，无腐烂，无疤痕；</w:t>
      </w:r>
    </w:p>
    <w:p w14:paraId="7228C47D"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3. 颜色：具有本种蔬菜应有的颜色和光泽；</w:t>
      </w:r>
    </w:p>
    <w:p w14:paraId="2106D28B"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4. 气味：具有本种蔬菜该有清香味、无异味；</w:t>
      </w:r>
    </w:p>
    <w:p w14:paraId="1DC7DDF6"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lastRenderedPageBreak/>
        <w:t>5. 大小：本种蔬菜中等大小植株，果实；</w:t>
      </w:r>
    </w:p>
    <w:p w14:paraId="179AFA71"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6. 成熟度：当季成熟的蔬菜；</w:t>
      </w:r>
    </w:p>
    <w:p w14:paraId="2F866CE3"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7. 表观特征：所有蔬菜无黄叶，叶片上无污点，菜根部无杂质，无泥土或其它异物，</w:t>
      </w:r>
      <w:proofErr w:type="gramStart"/>
      <w:r>
        <w:rPr>
          <w:rFonts w:ascii="宋体" w:eastAsia="宋体" w:hAnsi="宋体" w:cs="宋体" w:hint="eastAsia"/>
          <w:sz w:val="28"/>
          <w:szCs w:val="28"/>
        </w:rPr>
        <w:t>无蔬菜</w:t>
      </w:r>
      <w:proofErr w:type="gramEnd"/>
      <w:r>
        <w:rPr>
          <w:rFonts w:ascii="宋体" w:eastAsia="宋体" w:hAnsi="宋体" w:cs="宋体" w:hint="eastAsia"/>
          <w:sz w:val="28"/>
          <w:szCs w:val="28"/>
        </w:rPr>
        <w:t>以外的色泽；</w:t>
      </w:r>
    </w:p>
    <w:p w14:paraId="530BFDE8"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8.采购人不定期进行取样送检，委托具有国家认可检测资质的第三方检测机构进行重金属残留检测并提供检测报告，检测费用由供应商支付。</w:t>
      </w:r>
    </w:p>
    <w:p w14:paraId="0E188507" w14:textId="77777777" w:rsidR="00B00751" w:rsidRDefault="00B00751" w:rsidP="00B00751">
      <w:pPr>
        <w:pStyle w:val="16"/>
        <w:numPr>
          <w:ilvl w:val="2"/>
          <w:numId w:val="0"/>
        </w:numPr>
        <w:wordWrap/>
        <w:topLinePunct w:val="0"/>
        <w:ind w:left="420"/>
        <w:outlineLvl w:val="1"/>
        <w:rPr>
          <w:rFonts w:cs="宋体" w:hint="eastAsia"/>
          <w:b w:val="0"/>
          <w:sz w:val="30"/>
          <w:szCs w:val="30"/>
        </w:rPr>
      </w:pPr>
      <w:r>
        <w:rPr>
          <w:rFonts w:cs="宋体" w:hint="eastAsia"/>
          <w:b w:val="0"/>
          <w:sz w:val="30"/>
          <w:szCs w:val="30"/>
        </w:rPr>
        <w:t>五、配送要求</w:t>
      </w:r>
    </w:p>
    <w:p w14:paraId="5DB4058E"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1. 供应商须配备</w:t>
      </w:r>
      <w:proofErr w:type="gramStart"/>
      <w:r>
        <w:rPr>
          <w:rFonts w:ascii="宋体" w:eastAsia="宋体" w:hAnsi="宋体" w:cs="宋体" w:hint="eastAsia"/>
          <w:sz w:val="28"/>
          <w:szCs w:val="28"/>
        </w:rPr>
        <w:t>专职联系</w:t>
      </w:r>
      <w:proofErr w:type="gramEnd"/>
      <w:r>
        <w:rPr>
          <w:rFonts w:ascii="宋体" w:eastAsia="宋体" w:hAnsi="宋体" w:cs="宋体" w:hint="eastAsia"/>
          <w:sz w:val="28"/>
          <w:szCs w:val="28"/>
        </w:rPr>
        <w:t>人员，并提供其电话、微信、QQ等联系方式，负责联系并确认配送种类、数量及配送要求，信息交换方式等由双方自行商定。</w:t>
      </w:r>
    </w:p>
    <w:p w14:paraId="5E45F246"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2. 运输方式：使用清洁卫生的封闭式车辆运输。</w:t>
      </w:r>
    </w:p>
    <w:p w14:paraId="3C6C5187"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3. 供应商须自行负责货物配送，并不得将配送工作进行任何方式的转包、分包；配送车辆应符合相关卫生要求，做到每日清洗、消毒并提供消毒记录，特殊情况为保持蔬菜新鲜，需使用冷</w:t>
      </w:r>
      <w:proofErr w:type="gramStart"/>
      <w:r>
        <w:rPr>
          <w:rFonts w:ascii="宋体" w:eastAsia="宋体" w:hAnsi="宋体" w:cs="宋体" w:hint="eastAsia"/>
          <w:sz w:val="28"/>
          <w:szCs w:val="28"/>
        </w:rPr>
        <w:t>链车配送</w:t>
      </w:r>
      <w:proofErr w:type="gramEnd"/>
      <w:r>
        <w:rPr>
          <w:rFonts w:ascii="宋体" w:eastAsia="宋体" w:hAnsi="宋体" w:cs="宋体" w:hint="eastAsia"/>
          <w:sz w:val="28"/>
          <w:szCs w:val="28"/>
        </w:rPr>
        <w:t>。供应商必须无任何理由的保存配送车辆出库（出发）到采购人接收产品为止的行车记录，采购人将不定期进行抽查，配送车辆到达园区后应停放在采购人指定的地点。</w:t>
      </w:r>
    </w:p>
    <w:p w14:paraId="228089AD"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4. 人员要求：至少配备1名配送人员并不得随意更换，配送人员应品行端正、无犯罪史、吸毒史，且具备有效的健康证和驾驶运输车型的驾驶证，随车还应当携带运输车辆行驶证。当配备的配送人员感染具有传染性的疾病时，供应商还应当保证可临时替换具备上述证件的其他人员进行配送。</w:t>
      </w:r>
    </w:p>
    <w:p w14:paraId="382E7F53" w14:textId="77777777" w:rsidR="00B00751" w:rsidRDefault="00B00751" w:rsidP="00B00751">
      <w:pPr>
        <w:ind w:firstLine="480"/>
        <w:rPr>
          <w:rFonts w:ascii="宋体" w:eastAsia="宋体" w:hAnsi="宋体" w:cs="宋体" w:hint="eastAsia"/>
          <w:sz w:val="28"/>
          <w:szCs w:val="28"/>
        </w:rPr>
      </w:pPr>
      <w:r>
        <w:rPr>
          <w:rFonts w:ascii="宋体" w:eastAsia="宋体" w:hAnsi="宋体" w:cs="宋体" w:hint="eastAsia"/>
          <w:sz w:val="28"/>
          <w:szCs w:val="28"/>
        </w:rPr>
        <w:t>5. 配送工具要求：干净、卫生，做到每日清洗、消毒并提供消毒记录。</w:t>
      </w:r>
    </w:p>
    <w:p w14:paraId="6AD765F2" w14:textId="77777777" w:rsidR="00B00751" w:rsidRDefault="00B00751" w:rsidP="00B00751">
      <w:pPr>
        <w:ind w:firstLine="480"/>
        <w:rPr>
          <w:rFonts w:ascii="宋体" w:eastAsia="宋体" w:hAnsi="宋体" w:cs="宋体" w:hint="eastAsia"/>
          <w:sz w:val="30"/>
          <w:szCs w:val="30"/>
        </w:rPr>
      </w:pPr>
      <w:r>
        <w:rPr>
          <w:rFonts w:ascii="宋体" w:eastAsia="宋体" w:hAnsi="宋体" w:cs="宋体" w:hint="eastAsia"/>
          <w:sz w:val="28"/>
          <w:szCs w:val="28"/>
        </w:rPr>
        <w:t>6. 应急响应时间：如遇采购人临时采购需求，接采购人通知后2小时内</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响应，4小时内将饲料送至采购人饲料室。</w:t>
      </w:r>
    </w:p>
    <w:p w14:paraId="646EEA1A" w14:textId="77777777" w:rsidR="00B00751" w:rsidRDefault="00B00751" w:rsidP="00B00751">
      <w:pPr>
        <w:spacing w:line="360" w:lineRule="auto"/>
        <w:ind w:firstLineChars="100" w:firstLine="241"/>
        <w:rPr>
          <w:rFonts w:ascii="宋体" w:eastAsia="宋体" w:hAnsi="宋体" w:cs="宋体" w:hint="eastAsia"/>
          <w:b/>
          <w:bCs/>
          <w:color w:val="000000"/>
          <w:sz w:val="24"/>
        </w:rPr>
      </w:pPr>
      <w:r>
        <w:rPr>
          <w:rFonts w:ascii="宋体" w:eastAsia="宋体" w:hAnsi="宋体" w:cs="宋体" w:hint="eastAsia"/>
          <w:b/>
          <w:bCs/>
          <w:color w:val="000000"/>
          <w:sz w:val="24"/>
        </w:rPr>
        <w:t>六、其他要求</w:t>
      </w:r>
    </w:p>
    <w:p w14:paraId="0E17C496" w14:textId="77777777" w:rsidR="00B00751" w:rsidRDefault="00B00751" w:rsidP="00B00751">
      <w:pPr>
        <w:numPr>
          <w:ilvl w:val="0"/>
          <w:numId w:val="3"/>
        </w:numPr>
        <w:spacing w:line="480" w:lineRule="exact"/>
        <w:ind w:firstLineChars="200" w:firstLine="480"/>
        <w:rPr>
          <w:rFonts w:ascii="宋体" w:eastAsia="宋体" w:hAnsi="宋体" w:cs="宋体" w:hint="eastAsia"/>
          <w:sz w:val="24"/>
        </w:rPr>
      </w:pPr>
      <w:r>
        <w:rPr>
          <w:rFonts w:ascii="宋体" w:eastAsia="宋体" w:hAnsi="宋体" w:cs="宋体" w:hint="eastAsia"/>
          <w:sz w:val="24"/>
        </w:rPr>
        <w:t>供应商应具有针对本项目的实施方案。</w:t>
      </w:r>
    </w:p>
    <w:p w14:paraId="40DD5980" w14:textId="77777777" w:rsidR="00B00751" w:rsidRDefault="00B00751" w:rsidP="00B00751">
      <w:pPr>
        <w:numPr>
          <w:ilvl w:val="0"/>
          <w:numId w:val="3"/>
        </w:numPr>
        <w:spacing w:line="480" w:lineRule="exact"/>
        <w:ind w:firstLineChars="200" w:firstLine="480"/>
        <w:rPr>
          <w:rFonts w:ascii="宋体" w:eastAsia="宋体" w:hAnsi="宋体" w:cs="宋体" w:hint="eastAsia"/>
          <w:bCs/>
          <w:sz w:val="24"/>
        </w:rPr>
      </w:pPr>
      <w:r>
        <w:rPr>
          <w:rFonts w:ascii="宋体" w:eastAsia="宋体" w:hAnsi="宋体" w:cs="宋体" w:hint="eastAsia"/>
          <w:bCs/>
          <w:sz w:val="24"/>
        </w:rPr>
        <w:lastRenderedPageBreak/>
        <w:t>供应商应配备专门的运输车辆和具有相关经验的服务人员。</w:t>
      </w:r>
    </w:p>
    <w:p w14:paraId="06BF6762" w14:textId="77777777" w:rsidR="00B00751" w:rsidRDefault="00B00751" w:rsidP="00B00751">
      <w:pPr>
        <w:spacing w:line="480" w:lineRule="exact"/>
        <w:ind w:firstLineChars="200" w:firstLine="480"/>
        <w:rPr>
          <w:rFonts w:ascii="宋体" w:eastAsia="宋体" w:hAnsi="宋体" w:cs="宋体" w:hint="eastAsia"/>
          <w:b/>
          <w:bCs/>
          <w:sz w:val="24"/>
        </w:rPr>
      </w:pPr>
      <w:r>
        <w:rPr>
          <w:rFonts w:ascii="宋体" w:eastAsia="宋体" w:hAnsi="宋体" w:cs="宋体" w:hint="eastAsia"/>
          <w:sz w:val="24"/>
        </w:rPr>
        <w:t>3、在装货、运输、卸货等服务工程中导致的安全事故（包含但不限于产品安全事故、人身安全事故等），供应商自行承担由此导致的法律、经济等所有责任。</w:t>
      </w:r>
      <w:r>
        <w:rPr>
          <w:rFonts w:ascii="宋体" w:eastAsia="宋体" w:hAnsi="宋体" w:cs="宋体" w:hint="eastAsia"/>
          <w:b/>
          <w:bCs/>
          <w:sz w:val="24"/>
        </w:rPr>
        <w:t>（实质性要求，提供承诺函）</w:t>
      </w:r>
    </w:p>
    <w:p w14:paraId="77EDD2F2" w14:textId="77777777" w:rsidR="00B00751" w:rsidRDefault="00B00751" w:rsidP="00B00751">
      <w:pPr>
        <w:autoSpaceDE w:val="0"/>
        <w:autoSpaceDN w:val="0"/>
        <w:adjustRightInd w:val="0"/>
        <w:spacing w:line="500" w:lineRule="exact"/>
        <w:ind w:firstLineChars="213" w:firstLine="641"/>
        <w:rPr>
          <w:rFonts w:ascii="宋体" w:eastAsia="宋体" w:hAnsi="宋体" w:cs="宋体" w:hint="eastAsia"/>
          <w:b/>
          <w:bCs/>
          <w:kern w:val="0"/>
          <w:sz w:val="30"/>
          <w:szCs w:val="30"/>
        </w:rPr>
      </w:pPr>
      <w:r>
        <w:rPr>
          <w:rFonts w:ascii="宋体" w:eastAsia="宋体" w:hAnsi="宋体" w:cs="宋体" w:hint="eastAsia"/>
          <w:b/>
          <w:bCs/>
          <w:kern w:val="0"/>
          <w:sz w:val="30"/>
          <w:szCs w:val="30"/>
        </w:rPr>
        <w:t>三、联系人及联系电话</w:t>
      </w:r>
    </w:p>
    <w:p w14:paraId="79C27E87" w14:textId="77777777" w:rsidR="00B00751" w:rsidRDefault="00B00751" w:rsidP="00B00751">
      <w:pPr>
        <w:autoSpaceDE w:val="0"/>
        <w:autoSpaceDN w:val="0"/>
        <w:adjustRightInd w:val="0"/>
        <w:spacing w:line="500" w:lineRule="exact"/>
        <w:ind w:firstLineChars="213" w:firstLine="641"/>
        <w:rPr>
          <w:rFonts w:ascii="宋体" w:eastAsia="宋体" w:hAnsi="宋体" w:cs="宋体" w:hint="eastAsia"/>
          <w:b/>
          <w:bCs/>
          <w:kern w:val="0"/>
          <w:sz w:val="30"/>
          <w:szCs w:val="30"/>
        </w:rPr>
      </w:pPr>
    </w:p>
    <w:p w14:paraId="357D018C" w14:textId="77777777" w:rsidR="00B00751" w:rsidRDefault="00B00751" w:rsidP="00B00751">
      <w:pPr>
        <w:autoSpaceDE w:val="0"/>
        <w:autoSpaceDN w:val="0"/>
        <w:adjustRightInd w:val="0"/>
        <w:spacing w:line="500" w:lineRule="exact"/>
        <w:ind w:firstLineChars="213" w:firstLine="641"/>
        <w:rPr>
          <w:rFonts w:ascii="宋体" w:eastAsia="宋体" w:hAnsi="宋体" w:cs="宋体" w:hint="eastAsia"/>
          <w:b/>
          <w:bCs/>
          <w:kern w:val="0"/>
          <w:sz w:val="30"/>
          <w:szCs w:val="30"/>
        </w:rPr>
      </w:pPr>
      <w:r>
        <w:rPr>
          <w:rFonts w:ascii="宋体" w:eastAsia="宋体" w:hAnsi="宋体" w:cs="宋体" w:hint="eastAsia"/>
          <w:b/>
          <w:bCs/>
          <w:kern w:val="0"/>
          <w:sz w:val="30"/>
          <w:szCs w:val="30"/>
        </w:rPr>
        <w:t>四、营业执照</w:t>
      </w:r>
    </w:p>
    <w:p w14:paraId="17B11F1E" w14:textId="77777777" w:rsidR="00B00751" w:rsidRDefault="00B00751" w:rsidP="00B00751">
      <w:pPr>
        <w:autoSpaceDE w:val="0"/>
        <w:autoSpaceDN w:val="0"/>
        <w:adjustRightInd w:val="0"/>
        <w:spacing w:line="500" w:lineRule="exact"/>
        <w:ind w:firstLineChars="213" w:firstLine="639"/>
        <w:rPr>
          <w:rFonts w:ascii="宋体" w:eastAsia="宋体" w:hAnsi="宋体" w:cs="宋体" w:hint="eastAsia"/>
          <w:kern w:val="0"/>
          <w:sz w:val="30"/>
          <w:szCs w:val="30"/>
        </w:rPr>
      </w:pPr>
    </w:p>
    <w:p w14:paraId="010391C7" w14:textId="77777777" w:rsidR="00B00751" w:rsidRDefault="00B00751" w:rsidP="00B00751">
      <w:pPr>
        <w:autoSpaceDE w:val="0"/>
        <w:autoSpaceDN w:val="0"/>
        <w:adjustRightInd w:val="0"/>
        <w:spacing w:line="500" w:lineRule="exact"/>
        <w:ind w:firstLineChars="213" w:firstLine="639"/>
        <w:rPr>
          <w:rFonts w:ascii="宋体" w:eastAsia="宋体" w:hAnsi="宋体" w:cs="宋体" w:hint="eastAsia"/>
          <w:kern w:val="0"/>
          <w:sz w:val="30"/>
          <w:szCs w:val="30"/>
        </w:rPr>
      </w:pPr>
    </w:p>
    <w:p w14:paraId="00FC2489" w14:textId="77777777" w:rsidR="00B00751" w:rsidRDefault="00B00751" w:rsidP="00B00751">
      <w:pPr>
        <w:autoSpaceDE w:val="0"/>
        <w:autoSpaceDN w:val="0"/>
        <w:adjustRightInd w:val="0"/>
        <w:spacing w:line="500" w:lineRule="exact"/>
        <w:ind w:firstLineChars="2400" w:firstLine="7200"/>
        <w:rPr>
          <w:rFonts w:ascii="宋体" w:eastAsia="宋体" w:hAnsi="宋体" w:cs="宋体" w:hint="eastAsia"/>
          <w:kern w:val="0"/>
          <w:sz w:val="30"/>
          <w:szCs w:val="30"/>
        </w:rPr>
      </w:pPr>
      <w:r>
        <w:rPr>
          <w:rFonts w:ascii="宋体" w:eastAsia="宋体" w:hAnsi="宋体" w:cs="宋体" w:hint="eastAsia"/>
          <w:kern w:val="0"/>
          <w:sz w:val="30"/>
          <w:szCs w:val="30"/>
        </w:rPr>
        <w:t>公司名称（盖章）</w:t>
      </w:r>
    </w:p>
    <w:p w14:paraId="641259CF" w14:textId="77777777" w:rsidR="00B00751" w:rsidRDefault="00B00751" w:rsidP="00B00751">
      <w:pPr>
        <w:autoSpaceDE w:val="0"/>
        <w:autoSpaceDN w:val="0"/>
        <w:adjustRightInd w:val="0"/>
        <w:spacing w:line="500" w:lineRule="exact"/>
        <w:rPr>
          <w:rFonts w:ascii="宋体" w:eastAsia="宋体" w:hAnsi="宋体" w:cs="宋体" w:hint="eastAsia"/>
          <w:kern w:val="0"/>
          <w:sz w:val="30"/>
          <w:szCs w:val="30"/>
        </w:rPr>
      </w:pPr>
      <w:r>
        <w:rPr>
          <w:rFonts w:ascii="宋体" w:eastAsia="宋体" w:hAnsi="宋体" w:cs="宋体" w:hint="eastAsia"/>
          <w:kern w:val="0"/>
          <w:sz w:val="30"/>
          <w:szCs w:val="30"/>
        </w:rPr>
        <w:t xml:space="preserve">                                                年   月     日</w:t>
      </w:r>
    </w:p>
    <w:p w14:paraId="2F0C4ED3" w14:textId="77777777" w:rsidR="00B00751" w:rsidRDefault="00B00751" w:rsidP="00B00751">
      <w:pPr>
        <w:autoSpaceDE w:val="0"/>
        <w:autoSpaceDN w:val="0"/>
        <w:adjustRightInd w:val="0"/>
        <w:spacing w:line="400" w:lineRule="exact"/>
        <w:rPr>
          <w:rFonts w:ascii="宋体" w:eastAsia="宋体" w:hAnsi="宋体" w:cs="宋体" w:hint="eastAsia"/>
          <w:kern w:val="0"/>
          <w:sz w:val="30"/>
          <w:szCs w:val="30"/>
          <w:lang w:val="zh-CN"/>
        </w:rPr>
      </w:pPr>
    </w:p>
    <w:p w14:paraId="1FB159B6" w14:textId="77777777" w:rsidR="00CA73C9" w:rsidRDefault="00CA73C9">
      <w:pPr>
        <w:rPr>
          <w:rFonts w:hint="eastAsia"/>
        </w:rPr>
      </w:pPr>
    </w:p>
    <w:sectPr w:rsidR="00CA73C9" w:rsidSect="00B00751">
      <w:pgSz w:w="11906" w:h="16838"/>
      <w:pgMar w:top="1134" w:right="851" w:bottom="72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C515" w14:textId="77777777" w:rsidR="008F7DB7" w:rsidRDefault="008F7DB7" w:rsidP="00B00751">
      <w:pPr>
        <w:rPr>
          <w:rFonts w:hint="eastAsia"/>
        </w:rPr>
      </w:pPr>
      <w:r>
        <w:separator/>
      </w:r>
    </w:p>
  </w:endnote>
  <w:endnote w:type="continuationSeparator" w:id="0">
    <w:p w14:paraId="14139DC9" w14:textId="77777777" w:rsidR="008F7DB7" w:rsidRDefault="008F7DB7" w:rsidP="00B007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56F6" w14:textId="77777777" w:rsidR="008F7DB7" w:rsidRDefault="008F7DB7" w:rsidP="00B00751">
      <w:pPr>
        <w:rPr>
          <w:rFonts w:hint="eastAsia"/>
        </w:rPr>
      </w:pPr>
      <w:r>
        <w:separator/>
      </w:r>
    </w:p>
  </w:footnote>
  <w:footnote w:type="continuationSeparator" w:id="0">
    <w:p w14:paraId="4E2CDDCA" w14:textId="77777777" w:rsidR="008F7DB7" w:rsidRDefault="008F7DB7" w:rsidP="00B0075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4D8E0A"/>
    <w:multiLevelType w:val="multilevel"/>
    <w:tmpl w:val="B04D8E0A"/>
    <w:lvl w:ilvl="0">
      <w:start w:val="1"/>
      <w:numFmt w:val="chineseCounting"/>
      <w:suff w:val="nothing"/>
      <w:lvlText w:val="第%1章 "/>
      <w:lvlJc w:val="left"/>
      <w:pPr>
        <w:tabs>
          <w:tab w:val="left" w:pos="0"/>
        </w:tabs>
        <w:ind w:left="0" w:firstLine="0"/>
      </w:pPr>
      <w:rPr>
        <w:rFonts w:ascii="宋体" w:eastAsia="宋体" w:hAnsi="宋体" w:cs="宋体" w:hint="eastAsia"/>
      </w:rPr>
    </w:lvl>
    <w:lvl w:ilvl="1">
      <w:start w:val="1"/>
      <w:numFmt w:val="chineseCounting"/>
      <w:suff w:val="nothing"/>
      <w:lvlText w:val="%2、"/>
      <w:lvlJc w:val="left"/>
      <w:pPr>
        <w:ind w:left="0" w:firstLine="0"/>
      </w:pPr>
      <w:rPr>
        <w:rFonts w:ascii="宋体" w:eastAsia="宋体" w:hAnsi="宋体" w:cs="宋体" w:hint="eastAsia"/>
      </w:rPr>
    </w:lvl>
    <w:lvl w:ilvl="2">
      <w:start w:val="1"/>
      <w:numFmt w:val="chineseCounting"/>
      <w:pStyle w:val="16"/>
      <w:suff w:val="nothing"/>
      <w:lvlText w:val="(%3)"/>
      <w:lvlJc w:val="left"/>
      <w:pPr>
        <w:tabs>
          <w:tab w:val="left" w:pos="0"/>
        </w:tabs>
        <w:ind w:left="0" w:firstLine="0"/>
      </w:pPr>
      <w:rPr>
        <w:rFonts w:ascii="宋体" w:eastAsia="宋体" w:hAnsi="宋体" w:cs="宋体" w:hint="eastAsia"/>
      </w:rPr>
    </w:lvl>
    <w:lvl w:ilvl="3">
      <w:start w:val="1"/>
      <w:numFmt w:val="decimal"/>
      <w:suff w:val="nothing"/>
      <w:lvlText w:val="%4."/>
      <w:lvlJc w:val="left"/>
      <w:pPr>
        <w:tabs>
          <w:tab w:val="left" w:pos="0"/>
        </w:tabs>
        <w:ind w:left="0" w:firstLine="0"/>
      </w:pPr>
      <w:rPr>
        <w:rFonts w:ascii="宋体" w:eastAsia="宋体" w:hAnsi="宋体" w:cs="宋体" w:hint="eastAsia"/>
      </w:rPr>
    </w:lvl>
    <w:lvl w:ilvl="4">
      <w:start w:val="1"/>
      <w:numFmt w:val="decimal"/>
      <w:suff w:val="nothing"/>
      <w:lvlText w:val="%4.%5"/>
      <w:lvlJc w:val="left"/>
      <w:pPr>
        <w:ind w:left="0" w:firstLine="0"/>
      </w:pPr>
      <w:rPr>
        <w:rFonts w:ascii="宋体" w:eastAsia="宋体" w:hAnsi="宋体" w:cs="宋体" w:hint="eastAsia"/>
      </w:rPr>
    </w:lvl>
    <w:lvl w:ilvl="5">
      <w:start w:val="1"/>
      <w:numFmt w:val="decimal"/>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CA26AD14"/>
    <w:multiLevelType w:val="singleLevel"/>
    <w:tmpl w:val="CA26AD14"/>
    <w:lvl w:ilvl="0">
      <w:start w:val="1"/>
      <w:numFmt w:val="decimal"/>
      <w:suff w:val="nothing"/>
      <w:lvlText w:val="%1、"/>
      <w:lvlJc w:val="left"/>
    </w:lvl>
  </w:abstractNum>
  <w:abstractNum w:abstractNumId="2" w15:restartNumberingAfterBreak="0">
    <w:nsid w:val="F490F176"/>
    <w:multiLevelType w:val="singleLevel"/>
    <w:tmpl w:val="F490F176"/>
    <w:lvl w:ilvl="0">
      <w:start w:val="1"/>
      <w:numFmt w:val="chineseCounting"/>
      <w:suff w:val="nothing"/>
      <w:lvlText w:val="%1、"/>
      <w:lvlJc w:val="left"/>
      <w:rPr>
        <w:rFonts w:hint="eastAsia"/>
      </w:rPr>
    </w:lvl>
  </w:abstractNum>
  <w:num w:numId="1" w16cid:durableId="86655493">
    <w:abstractNumId w:val="0"/>
  </w:num>
  <w:num w:numId="2" w16cid:durableId="1099715644">
    <w:abstractNumId w:val="2"/>
  </w:num>
  <w:num w:numId="3" w16cid:durableId="274872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1F"/>
    <w:rsid w:val="008F7DB7"/>
    <w:rsid w:val="00B00751"/>
    <w:rsid w:val="00CA211F"/>
    <w:rsid w:val="00CA73C9"/>
    <w:rsid w:val="00F9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56EBCD7-0A91-4001-A3D7-61A34932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00751"/>
    <w:pPr>
      <w:widowControl w:val="0"/>
      <w:jc w:val="both"/>
    </w:pPr>
    <w:rPr>
      <w:szCs w:val="24"/>
    </w:rPr>
  </w:style>
  <w:style w:type="paragraph" w:styleId="1">
    <w:name w:val="heading 1"/>
    <w:basedOn w:val="a"/>
    <w:next w:val="a"/>
    <w:link w:val="10"/>
    <w:uiPriority w:val="9"/>
    <w:qFormat/>
    <w:rsid w:val="00CA211F"/>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CA211F"/>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CA211F"/>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CA211F"/>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CA211F"/>
    <w:pPr>
      <w:keepNext/>
      <w:keepLines/>
      <w:spacing w:before="80" w:after="40"/>
      <w:outlineLvl w:val="4"/>
    </w:pPr>
    <w:rPr>
      <w:rFonts w:cstheme="majorBidi"/>
      <w:color w:val="2E74B5" w:themeColor="accent1" w:themeShade="BF"/>
      <w:sz w:val="24"/>
    </w:rPr>
  </w:style>
  <w:style w:type="paragraph" w:styleId="6">
    <w:name w:val="heading 6"/>
    <w:basedOn w:val="a"/>
    <w:next w:val="a"/>
    <w:link w:val="60"/>
    <w:uiPriority w:val="9"/>
    <w:semiHidden/>
    <w:unhideWhenUsed/>
    <w:qFormat/>
    <w:rsid w:val="00CA211F"/>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CA211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11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A211F"/>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CA211F"/>
    <w:rPr>
      <w:rFonts w:asciiTheme="majorHAnsi" w:eastAsiaTheme="majorEastAsia" w:hAnsiTheme="majorHAnsi" w:cstheme="majorBidi"/>
      <w:color w:val="2E74B5" w:themeColor="accent1" w:themeShade="BF"/>
      <w:sz w:val="48"/>
      <w:szCs w:val="48"/>
    </w:rPr>
  </w:style>
  <w:style w:type="character" w:customStyle="1" w:styleId="20">
    <w:name w:val="标题 2 字符"/>
    <w:basedOn w:val="a1"/>
    <w:link w:val="2"/>
    <w:uiPriority w:val="9"/>
    <w:semiHidden/>
    <w:rsid w:val="00CA211F"/>
    <w:rPr>
      <w:rFonts w:asciiTheme="majorHAnsi" w:eastAsiaTheme="majorEastAsia" w:hAnsiTheme="majorHAnsi" w:cstheme="majorBidi"/>
      <w:color w:val="2E74B5" w:themeColor="accent1" w:themeShade="BF"/>
      <w:sz w:val="40"/>
      <w:szCs w:val="40"/>
    </w:rPr>
  </w:style>
  <w:style w:type="character" w:customStyle="1" w:styleId="30">
    <w:name w:val="标题 3 字符"/>
    <w:basedOn w:val="a1"/>
    <w:link w:val="3"/>
    <w:uiPriority w:val="9"/>
    <w:semiHidden/>
    <w:rsid w:val="00CA211F"/>
    <w:rPr>
      <w:rFonts w:asciiTheme="majorHAnsi" w:eastAsiaTheme="majorEastAsia" w:hAnsiTheme="majorHAnsi" w:cstheme="majorBidi"/>
      <w:color w:val="2E74B5" w:themeColor="accent1" w:themeShade="BF"/>
      <w:sz w:val="32"/>
      <w:szCs w:val="32"/>
    </w:rPr>
  </w:style>
  <w:style w:type="character" w:customStyle="1" w:styleId="40">
    <w:name w:val="标题 4 字符"/>
    <w:basedOn w:val="a1"/>
    <w:link w:val="4"/>
    <w:uiPriority w:val="9"/>
    <w:semiHidden/>
    <w:rsid w:val="00CA211F"/>
    <w:rPr>
      <w:rFonts w:cstheme="majorBidi"/>
      <w:color w:val="2E74B5" w:themeColor="accent1" w:themeShade="BF"/>
      <w:sz w:val="28"/>
      <w:szCs w:val="28"/>
    </w:rPr>
  </w:style>
  <w:style w:type="character" w:customStyle="1" w:styleId="50">
    <w:name w:val="标题 5 字符"/>
    <w:basedOn w:val="a1"/>
    <w:link w:val="5"/>
    <w:uiPriority w:val="9"/>
    <w:semiHidden/>
    <w:rsid w:val="00CA211F"/>
    <w:rPr>
      <w:rFonts w:cstheme="majorBidi"/>
      <w:color w:val="2E74B5" w:themeColor="accent1" w:themeShade="BF"/>
      <w:sz w:val="24"/>
      <w:szCs w:val="24"/>
    </w:rPr>
  </w:style>
  <w:style w:type="character" w:customStyle="1" w:styleId="60">
    <w:name w:val="标题 6 字符"/>
    <w:basedOn w:val="a1"/>
    <w:link w:val="6"/>
    <w:uiPriority w:val="9"/>
    <w:semiHidden/>
    <w:rsid w:val="00CA211F"/>
    <w:rPr>
      <w:rFonts w:cstheme="majorBidi"/>
      <w:b/>
      <w:bCs/>
      <w:color w:val="2E74B5" w:themeColor="accent1" w:themeShade="BF"/>
    </w:rPr>
  </w:style>
  <w:style w:type="character" w:customStyle="1" w:styleId="70">
    <w:name w:val="标题 7 字符"/>
    <w:basedOn w:val="a1"/>
    <w:link w:val="7"/>
    <w:uiPriority w:val="9"/>
    <w:semiHidden/>
    <w:rsid w:val="00CA211F"/>
    <w:rPr>
      <w:rFonts w:cstheme="majorBidi"/>
      <w:b/>
      <w:bCs/>
      <w:color w:val="595959" w:themeColor="text1" w:themeTint="A6"/>
    </w:rPr>
  </w:style>
  <w:style w:type="character" w:customStyle="1" w:styleId="80">
    <w:name w:val="标题 8 字符"/>
    <w:basedOn w:val="a1"/>
    <w:link w:val="8"/>
    <w:uiPriority w:val="9"/>
    <w:semiHidden/>
    <w:rsid w:val="00CA211F"/>
    <w:rPr>
      <w:rFonts w:cstheme="majorBidi"/>
      <w:color w:val="595959" w:themeColor="text1" w:themeTint="A6"/>
    </w:rPr>
  </w:style>
  <w:style w:type="character" w:customStyle="1" w:styleId="90">
    <w:name w:val="标题 9 字符"/>
    <w:basedOn w:val="a1"/>
    <w:link w:val="9"/>
    <w:uiPriority w:val="9"/>
    <w:semiHidden/>
    <w:rsid w:val="00CA211F"/>
    <w:rPr>
      <w:rFonts w:eastAsiaTheme="majorEastAsia" w:cstheme="majorBidi"/>
      <w:color w:val="595959" w:themeColor="text1" w:themeTint="A6"/>
    </w:rPr>
  </w:style>
  <w:style w:type="paragraph" w:styleId="a4">
    <w:name w:val="Title"/>
    <w:basedOn w:val="a"/>
    <w:next w:val="a"/>
    <w:link w:val="a5"/>
    <w:uiPriority w:val="10"/>
    <w:qFormat/>
    <w:rsid w:val="00CA211F"/>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CA211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A21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CA211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A211F"/>
    <w:pPr>
      <w:spacing w:before="160" w:after="160"/>
      <w:jc w:val="center"/>
    </w:pPr>
    <w:rPr>
      <w:i/>
      <w:iCs/>
      <w:color w:val="404040" w:themeColor="text1" w:themeTint="BF"/>
    </w:rPr>
  </w:style>
  <w:style w:type="character" w:customStyle="1" w:styleId="a9">
    <w:name w:val="引用 字符"/>
    <w:basedOn w:val="a1"/>
    <w:link w:val="a8"/>
    <w:uiPriority w:val="29"/>
    <w:rsid w:val="00CA211F"/>
    <w:rPr>
      <w:i/>
      <w:iCs/>
      <w:color w:val="404040" w:themeColor="text1" w:themeTint="BF"/>
    </w:rPr>
  </w:style>
  <w:style w:type="paragraph" w:styleId="aa">
    <w:name w:val="List Paragraph"/>
    <w:basedOn w:val="a"/>
    <w:uiPriority w:val="34"/>
    <w:qFormat/>
    <w:rsid w:val="00CA211F"/>
    <w:pPr>
      <w:ind w:left="720"/>
      <w:contextualSpacing/>
    </w:pPr>
  </w:style>
  <w:style w:type="character" w:styleId="ab">
    <w:name w:val="Intense Emphasis"/>
    <w:basedOn w:val="a1"/>
    <w:uiPriority w:val="21"/>
    <w:qFormat/>
    <w:rsid w:val="00CA211F"/>
    <w:rPr>
      <w:i/>
      <w:iCs/>
      <w:color w:val="2E74B5" w:themeColor="accent1" w:themeShade="BF"/>
    </w:rPr>
  </w:style>
  <w:style w:type="paragraph" w:styleId="ac">
    <w:name w:val="Intense Quote"/>
    <w:basedOn w:val="a"/>
    <w:next w:val="a"/>
    <w:link w:val="ad"/>
    <w:uiPriority w:val="30"/>
    <w:qFormat/>
    <w:rsid w:val="00CA21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明显引用 字符"/>
    <w:basedOn w:val="a1"/>
    <w:link w:val="ac"/>
    <w:uiPriority w:val="30"/>
    <w:rsid w:val="00CA211F"/>
    <w:rPr>
      <w:i/>
      <w:iCs/>
      <w:color w:val="2E74B5" w:themeColor="accent1" w:themeShade="BF"/>
    </w:rPr>
  </w:style>
  <w:style w:type="character" w:styleId="ae">
    <w:name w:val="Intense Reference"/>
    <w:basedOn w:val="a1"/>
    <w:uiPriority w:val="32"/>
    <w:qFormat/>
    <w:rsid w:val="00CA211F"/>
    <w:rPr>
      <w:b/>
      <w:bCs/>
      <w:smallCaps/>
      <w:color w:val="2E74B5" w:themeColor="accent1" w:themeShade="BF"/>
      <w:spacing w:val="5"/>
    </w:rPr>
  </w:style>
  <w:style w:type="paragraph" w:styleId="af">
    <w:name w:val="header"/>
    <w:basedOn w:val="a"/>
    <w:link w:val="af0"/>
    <w:uiPriority w:val="99"/>
    <w:unhideWhenUsed/>
    <w:rsid w:val="00B00751"/>
    <w:pPr>
      <w:tabs>
        <w:tab w:val="center" w:pos="4153"/>
        <w:tab w:val="right" w:pos="8306"/>
      </w:tabs>
      <w:snapToGrid w:val="0"/>
      <w:jc w:val="center"/>
    </w:pPr>
    <w:rPr>
      <w:sz w:val="18"/>
      <w:szCs w:val="18"/>
    </w:rPr>
  </w:style>
  <w:style w:type="character" w:customStyle="1" w:styleId="af0">
    <w:name w:val="页眉 字符"/>
    <w:basedOn w:val="a1"/>
    <w:link w:val="af"/>
    <w:uiPriority w:val="99"/>
    <w:rsid w:val="00B00751"/>
    <w:rPr>
      <w:sz w:val="18"/>
      <w:szCs w:val="18"/>
    </w:rPr>
  </w:style>
  <w:style w:type="paragraph" w:styleId="af1">
    <w:name w:val="footer"/>
    <w:basedOn w:val="a"/>
    <w:link w:val="af2"/>
    <w:uiPriority w:val="99"/>
    <w:unhideWhenUsed/>
    <w:rsid w:val="00B00751"/>
    <w:pPr>
      <w:tabs>
        <w:tab w:val="center" w:pos="4153"/>
        <w:tab w:val="right" w:pos="8306"/>
      </w:tabs>
      <w:snapToGrid w:val="0"/>
      <w:jc w:val="left"/>
    </w:pPr>
    <w:rPr>
      <w:sz w:val="18"/>
      <w:szCs w:val="18"/>
    </w:rPr>
  </w:style>
  <w:style w:type="character" w:customStyle="1" w:styleId="af2">
    <w:name w:val="页脚 字符"/>
    <w:basedOn w:val="a1"/>
    <w:link w:val="af1"/>
    <w:uiPriority w:val="99"/>
    <w:rsid w:val="00B00751"/>
    <w:rPr>
      <w:sz w:val="18"/>
      <w:szCs w:val="18"/>
    </w:rPr>
  </w:style>
  <w:style w:type="paragraph" w:styleId="a0">
    <w:name w:val="Body Text"/>
    <w:basedOn w:val="a"/>
    <w:next w:val="a"/>
    <w:link w:val="af3"/>
    <w:uiPriority w:val="99"/>
    <w:qFormat/>
    <w:rsid w:val="00B00751"/>
    <w:pPr>
      <w:spacing w:after="120"/>
    </w:pPr>
    <w:rPr>
      <w:rFonts w:ascii="Calibri" w:eastAsia="宋体" w:hAnsi="Calibri" w:cs="Times New Roman"/>
    </w:rPr>
  </w:style>
  <w:style w:type="character" w:customStyle="1" w:styleId="af3">
    <w:name w:val="正文文本 字符"/>
    <w:basedOn w:val="a1"/>
    <w:link w:val="a0"/>
    <w:uiPriority w:val="99"/>
    <w:qFormat/>
    <w:rsid w:val="00B00751"/>
    <w:rPr>
      <w:rFonts w:ascii="Calibri" w:eastAsia="宋体" w:hAnsi="Calibri" w:cs="Times New Roman"/>
      <w:szCs w:val="24"/>
    </w:rPr>
  </w:style>
  <w:style w:type="paragraph" w:customStyle="1" w:styleId="16">
    <w:name w:val="16、“(一)”三级标题"/>
    <w:basedOn w:val="a"/>
    <w:qFormat/>
    <w:rsid w:val="00B00751"/>
    <w:pPr>
      <w:numPr>
        <w:ilvl w:val="2"/>
        <w:numId w:val="1"/>
      </w:numPr>
      <w:tabs>
        <w:tab w:val="clear" w:pos="0"/>
      </w:tabs>
      <w:wordWrap w:val="0"/>
      <w:topLinePunct/>
      <w:outlineLvl w:val="2"/>
    </w:pPr>
    <w:rPr>
      <w:rFonts w:ascii="宋体" w:eastAsia="宋体" w:hAnsi="宋体"/>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钱鹏</dc:creator>
  <cp:keywords/>
  <dc:description/>
  <cp:lastModifiedBy>钱鹏</cp:lastModifiedBy>
  <cp:revision>2</cp:revision>
  <dcterms:created xsi:type="dcterms:W3CDTF">2026-05-19T06:09:00Z</dcterms:created>
  <dcterms:modified xsi:type="dcterms:W3CDTF">2026-05-19T06:09:00Z</dcterms:modified>
</cp:coreProperties>
</file>